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 w:hAnsiTheme="minorEastAsia"/>
          <w:b/>
          <w:sz w:val="44"/>
          <w:szCs w:val="44"/>
        </w:rPr>
      </w:pPr>
    </w:p>
    <w:p>
      <w:pPr>
        <w:jc w:val="center"/>
        <w:rPr>
          <w:rFonts w:ascii="仿宋_GB2312" w:eastAsia="仿宋_GB2312" w:hAnsiTheme="minorEastAsia"/>
          <w:b/>
          <w:sz w:val="44"/>
          <w:szCs w:val="44"/>
        </w:rPr>
      </w:pPr>
      <w:r>
        <w:rPr>
          <w:rFonts w:hint="eastAsia" w:ascii="仿宋_GB2312" w:eastAsia="仿宋_GB2312" w:hAnsiTheme="minorEastAsia"/>
          <w:b/>
          <w:sz w:val="44"/>
          <w:szCs w:val="44"/>
        </w:rPr>
        <w:t>关于</w:t>
      </w:r>
      <w:r>
        <w:rPr>
          <w:rFonts w:hint="eastAsia" w:ascii="仿宋_GB2312" w:eastAsia="仿宋_GB2312" w:hAnsiTheme="minorEastAsia"/>
          <w:b/>
          <w:sz w:val="44"/>
          <w:szCs w:val="44"/>
          <w:lang w:eastAsia="zh-CN"/>
        </w:rPr>
        <w:t>广东华星油脂有限公司</w:t>
      </w:r>
      <w:r>
        <w:rPr>
          <w:rFonts w:hint="eastAsia" w:ascii="仿宋_GB2312" w:eastAsia="仿宋_GB2312" w:hAnsiTheme="minorEastAsia"/>
          <w:b/>
          <w:sz w:val="44"/>
          <w:szCs w:val="44"/>
        </w:rPr>
        <w:t>（</w:t>
      </w:r>
      <w:r>
        <w:rPr>
          <w:rFonts w:hint="eastAsia" w:ascii="仿宋_GB2312" w:eastAsia="仿宋_GB2312" w:hAnsiTheme="minorEastAsia"/>
          <w:b/>
          <w:sz w:val="44"/>
          <w:szCs w:val="44"/>
          <w:lang w:eastAsia="zh-CN"/>
        </w:rPr>
        <w:t>二次扩建</w:t>
      </w:r>
      <w:r>
        <w:rPr>
          <w:rFonts w:hint="eastAsia" w:ascii="仿宋_GB2312" w:eastAsia="仿宋_GB2312" w:hAnsiTheme="minorEastAsia"/>
          <w:b/>
          <w:sz w:val="44"/>
          <w:szCs w:val="44"/>
        </w:rPr>
        <w:t>）建设项目环境保护设施调试的报告</w:t>
      </w:r>
    </w:p>
    <w:p>
      <w:pPr>
        <w:jc w:val="center"/>
        <w:rPr>
          <w:rFonts w:ascii="仿宋_GB2312" w:eastAsia="仿宋_GB2312" w:hAnsiTheme="minorEastAsia"/>
          <w:sz w:val="28"/>
          <w:szCs w:val="28"/>
        </w:rPr>
      </w:pPr>
    </w:p>
    <w:p>
      <w:pPr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东莞市生态环境局</w:t>
      </w:r>
      <w:r>
        <w:rPr>
          <w:rFonts w:hint="eastAsia" w:ascii="仿宋_GB2312" w:eastAsia="仿宋_GB2312" w:hAnsiTheme="minorEastAsia"/>
          <w:sz w:val="28"/>
          <w:szCs w:val="28"/>
          <w:lang w:eastAsia="zh-CN"/>
        </w:rPr>
        <w:t>中堂</w:t>
      </w:r>
      <w:r>
        <w:rPr>
          <w:rFonts w:hint="eastAsia" w:ascii="仿宋_GB2312" w:eastAsia="仿宋_GB2312" w:hAnsiTheme="minorEastAsia"/>
          <w:sz w:val="28"/>
          <w:szCs w:val="28"/>
        </w:rPr>
        <w:t>分局：</w:t>
      </w:r>
    </w:p>
    <w:p>
      <w:pPr>
        <w:ind w:firstLine="560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我公司的废水、废气、噪声污染防治设施已经建成，现进入调试阶段，根据《建设项目环境保护管理条例》，以及《建设项目竣工环境保护验收暂行办法》，现把相关调试信息向贵局报告如下：</w:t>
      </w:r>
    </w:p>
    <w:p>
      <w:pPr>
        <w:ind w:firstLine="562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项目名称：</w:t>
      </w:r>
      <w:r>
        <w:rPr>
          <w:rFonts w:hint="eastAsia" w:ascii="仿宋_GB2312" w:eastAsia="仿宋_GB2312" w:hAnsiTheme="minorEastAsia"/>
          <w:sz w:val="28"/>
          <w:szCs w:val="28"/>
          <w:lang w:eastAsia="zh-CN"/>
        </w:rPr>
        <w:t>广东华星油脂有限公司</w:t>
      </w:r>
      <w:r>
        <w:rPr>
          <w:rFonts w:hint="eastAsia" w:ascii="仿宋_GB2312" w:eastAsia="仿宋_GB2312" w:hAnsiTheme="minorEastAsia"/>
          <w:sz w:val="28"/>
          <w:szCs w:val="28"/>
        </w:rPr>
        <w:t>（</w:t>
      </w:r>
      <w:r>
        <w:rPr>
          <w:rFonts w:hint="eastAsia" w:ascii="仿宋_GB2312" w:eastAsia="仿宋_GB2312" w:hAnsiTheme="minorEastAsia"/>
          <w:sz w:val="28"/>
          <w:szCs w:val="28"/>
          <w:lang w:eastAsia="zh-CN"/>
        </w:rPr>
        <w:t>二次扩建</w:t>
      </w:r>
      <w:r>
        <w:rPr>
          <w:rFonts w:hint="eastAsia" w:ascii="仿宋_GB2312" w:eastAsia="仿宋_GB2312" w:hAnsiTheme="minorEastAsia"/>
          <w:sz w:val="28"/>
          <w:szCs w:val="28"/>
        </w:rPr>
        <w:t>）建设项目</w:t>
      </w:r>
    </w:p>
    <w:p>
      <w:pPr>
        <w:ind w:firstLine="562" w:firstLineChars="200"/>
        <w:rPr>
          <w:rFonts w:hint="eastAsia" w:ascii="仿宋_GB2312" w:eastAsia="仿宋_GB2312" w:hAnsiTheme="minorEastAsia"/>
          <w:sz w:val="28"/>
          <w:szCs w:val="28"/>
          <w:lang w:eastAsia="zh-CN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建设单位：</w:t>
      </w:r>
      <w:r>
        <w:rPr>
          <w:rFonts w:hint="eastAsia" w:ascii="仿宋_GB2312" w:eastAsia="仿宋_GB2312" w:hAnsiTheme="minorEastAsia"/>
          <w:sz w:val="28"/>
          <w:szCs w:val="28"/>
          <w:lang w:eastAsia="zh-CN"/>
        </w:rPr>
        <w:t>广东华星油脂有限公司</w:t>
      </w:r>
    </w:p>
    <w:p>
      <w:pPr>
        <w:ind w:firstLine="562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建设内容：</w:t>
      </w:r>
      <w:r>
        <w:rPr>
          <w:rFonts w:hint="eastAsia" w:ascii="仿宋_GB2312" w:eastAsia="仿宋_GB2312" w:hAnsiTheme="minorEastAsia"/>
          <w:sz w:val="28"/>
          <w:szCs w:val="28"/>
          <w:lang w:eastAsia="zh-CN"/>
        </w:rPr>
        <w:t>广东华星油脂有限公司</w:t>
      </w:r>
      <w:r>
        <w:rPr>
          <w:rFonts w:hint="eastAsia" w:ascii="仿宋_GB2312" w:eastAsia="仿宋_GB2312" w:hAnsiTheme="minorEastAsia"/>
          <w:sz w:val="28"/>
          <w:szCs w:val="28"/>
        </w:rPr>
        <w:t>（</w:t>
      </w:r>
      <w:r>
        <w:rPr>
          <w:rFonts w:hint="eastAsia" w:ascii="仿宋_GB2312" w:eastAsia="仿宋_GB2312" w:hAnsiTheme="minorEastAsia"/>
          <w:sz w:val="28"/>
          <w:szCs w:val="28"/>
          <w:lang w:eastAsia="zh-CN"/>
        </w:rPr>
        <w:t>二次扩建</w:t>
      </w:r>
      <w:r>
        <w:rPr>
          <w:rFonts w:hint="eastAsia" w:ascii="仿宋_GB2312" w:eastAsia="仿宋_GB2312" w:hAnsiTheme="minorEastAsia"/>
          <w:sz w:val="28"/>
          <w:szCs w:val="28"/>
        </w:rPr>
        <w:t>）建设项目位于东东莞市中堂镇湛凤路（凤冲段）5号（（北纬23°6'11.740"，东经113°41'45.330"），项目占地面积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9200</w:t>
      </w:r>
      <w:r>
        <w:rPr>
          <w:rFonts w:hint="eastAsia" w:ascii="仿宋_GB2312" w:eastAsia="仿宋_GB2312" w:hAnsiTheme="minorEastAsia"/>
          <w:sz w:val="28"/>
          <w:szCs w:val="28"/>
        </w:rPr>
        <w:t>平方米，建筑面积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2700</w:t>
      </w:r>
      <w:r>
        <w:rPr>
          <w:rFonts w:hint="eastAsia" w:ascii="仿宋_GB2312" w:eastAsia="仿宋_GB2312" w:hAnsiTheme="minorEastAsia"/>
          <w:sz w:val="28"/>
          <w:szCs w:val="28"/>
        </w:rPr>
        <w:t>平方米，年加工生产食用调和油300吨、食用固态棕榈油3500吨、食用液态棕榈油6380吨、食用菜籽油20500吨、菜籽粕19347吨、油瓶108万个。于2021年8月9日经东莞市生态环境局审批同意建设（东环建【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2021</w:t>
      </w:r>
      <w:r>
        <w:rPr>
          <w:rFonts w:hint="eastAsia" w:ascii="仿宋_GB2312" w:eastAsia="仿宋_GB2312" w:hAnsiTheme="minorEastAsia"/>
          <w:sz w:val="28"/>
          <w:szCs w:val="28"/>
        </w:rPr>
        <w:t>】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4449</w:t>
      </w:r>
      <w:r>
        <w:rPr>
          <w:rFonts w:hint="eastAsia" w:ascii="仿宋_GB2312" w:eastAsia="仿宋_GB2312" w:hAnsiTheme="minorEastAsia"/>
          <w:sz w:val="28"/>
          <w:szCs w:val="28"/>
        </w:rPr>
        <w:t>号）。</w:t>
      </w:r>
    </w:p>
    <w:p>
      <w:pPr>
        <w:ind w:firstLine="562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竣工日期：</w:t>
      </w:r>
      <w:r>
        <w:rPr>
          <w:rFonts w:hint="eastAsia" w:ascii="仿宋_GB2312" w:eastAsia="仿宋_GB2312" w:hAnsiTheme="minorEastAsia"/>
          <w:sz w:val="28"/>
          <w:szCs w:val="28"/>
        </w:rPr>
        <w:t>相关废水、废气、噪声处理设施已经于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2021</w:t>
      </w:r>
      <w:r>
        <w:rPr>
          <w:rFonts w:hint="eastAsia" w:ascii="仿宋_GB2312" w:eastAsia="仿宋_GB2312" w:hAnsiTheme="minorEastAsia"/>
          <w:sz w:val="28"/>
          <w:szCs w:val="28"/>
        </w:rPr>
        <w:t>年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11</w:t>
      </w:r>
      <w:r>
        <w:rPr>
          <w:rFonts w:hint="eastAsia" w:ascii="仿宋_GB2312" w:eastAsia="仿宋_GB2312" w:hAnsiTheme="minorEastAsia"/>
          <w:sz w:val="28"/>
          <w:szCs w:val="28"/>
        </w:rPr>
        <w:t>月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 w:hAnsiTheme="minorEastAsia"/>
          <w:sz w:val="28"/>
          <w:szCs w:val="28"/>
        </w:rPr>
        <w:t>日建成，现进入调试。</w:t>
      </w:r>
    </w:p>
    <w:p>
      <w:pPr>
        <w:ind w:firstLine="562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调试的起止日期：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2021</w:t>
      </w:r>
      <w:r>
        <w:rPr>
          <w:rFonts w:hint="eastAsia" w:ascii="仿宋_GB2312" w:eastAsia="仿宋_GB2312" w:hAnsiTheme="minorEastAsia"/>
          <w:sz w:val="28"/>
          <w:szCs w:val="28"/>
        </w:rPr>
        <w:t>年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11</w:t>
      </w:r>
      <w:r>
        <w:rPr>
          <w:rFonts w:hint="eastAsia" w:ascii="仿宋_GB2312" w:eastAsia="仿宋_GB2312" w:hAnsiTheme="minorEastAsia"/>
          <w:sz w:val="28"/>
          <w:szCs w:val="28"/>
        </w:rPr>
        <w:t>月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8</w:t>
      </w:r>
      <w:r>
        <w:rPr>
          <w:rFonts w:hint="eastAsia" w:ascii="仿宋_GB2312" w:eastAsia="仿宋_GB2312" w:hAnsiTheme="minorEastAsia"/>
          <w:sz w:val="28"/>
          <w:szCs w:val="28"/>
        </w:rPr>
        <w:t>日至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2021</w:t>
      </w:r>
      <w:r>
        <w:rPr>
          <w:rFonts w:hint="eastAsia" w:ascii="仿宋_GB2312" w:eastAsia="仿宋_GB2312" w:hAnsiTheme="minorEastAsia"/>
          <w:sz w:val="28"/>
          <w:szCs w:val="28"/>
        </w:rPr>
        <w:t>年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11</w:t>
      </w:r>
      <w:r>
        <w:rPr>
          <w:rFonts w:hint="eastAsia" w:ascii="仿宋_GB2312" w:eastAsia="仿宋_GB2312" w:hAnsiTheme="minorEastAsia"/>
          <w:sz w:val="28"/>
          <w:szCs w:val="28"/>
        </w:rPr>
        <w:t>月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14</w:t>
      </w:r>
      <w:r>
        <w:rPr>
          <w:rFonts w:hint="eastAsia" w:ascii="仿宋_GB2312" w:eastAsia="仿宋_GB2312" w:hAnsiTheme="minorEastAsia"/>
          <w:sz w:val="28"/>
          <w:szCs w:val="28"/>
        </w:rPr>
        <w:t>日。</w:t>
      </w:r>
    </w:p>
    <w:p>
      <w:pPr>
        <w:ind w:firstLine="560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公示期间，对建设项目有异议、疑问或建议的公示，可通过电话、电子邮件等方式向建设单位提出意见或建议。个人须署真实姓名，单位须加盖公章。</w:t>
      </w:r>
    </w:p>
    <w:p>
      <w:pPr>
        <w:ind w:firstLine="562" w:firstLineChars="200"/>
        <w:rPr>
          <w:rFonts w:hint="eastAsia"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建设单位联系人：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贺贤</w:t>
      </w:r>
    </w:p>
    <w:p>
      <w:pPr>
        <w:ind w:firstLine="562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联系电话：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13602362317</w:t>
      </w:r>
    </w:p>
    <w:p>
      <w:pPr>
        <w:ind w:firstLine="562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电子邮箱：</w:t>
      </w:r>
      <w:r>
        <w:rPr>
          <w:rFonts w:hint="eastAsia" w:ascii="仿宋_GB2312" w:eastAsia="仿宋_GB2312" w:hAnsiTheme="minorEastAsia"/>
          <w:sz w:val="28"/>
          <w:szCs w:val="28"/>
        </w:rPr>
        <w:t>505743982@qq.com</w:t>
      </w:r>
    </w:p>
    <w:p>
      <w:pPr>
        <w:ind w:firstLine="562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b/>
          <w:sz w:val="28"/>
          <w:szCs w:val="28"/>
        </w:rPr>
        <w:t>生态环境部门举报电话：</w:t>
      </w:r>
      <w:r>
        <w:rPr>
          <w:rFonts w:hint="eastAsia" w:ascii="仿宋_GB2312" w:eastAsia="仿宋_GB2312" w:hAnsiTheme="minorEastAsia"/>
          <w:sz w:val="28"/>
          <w:szCs w:val="28"/>
        </w:rPr>
        <w:t>12369</w:t>
      </w:r>
    </w:p>
    <w:p>
      <w:pPr>
        <w:ind w:firstLine="560" w:firstLineChars="200"/>
        <w:rPr>
          <w:rFonts w:ascii="仿宋_GB2312" w:eastAsia="仿宋_GB2312" w:hAnsiTheme="minorEastAsia"/>
          <w:sz w:val="28"/>
          <w:szCs w:val="28"/>
        </w:rPr>
      </w:pPr>
    </w:p>
    <w:p>
      <w:pPr>
        <w:ind w:firstLine="560" w:firstLineChars="200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附件：1、公示说明</w:t>
      </w:r>
    </w:p>
    <w:p>
      <w:pPr>
        <w:ind w:firstLine="560" w:firstLineChars="200"/>
        <w:rPr>
          <w:rFonts w:hint="eastAsia"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 xml:space="preserve">      2、现场公示图片或公示网站截图</w:t>
      </w:r>
    </w:p>
    <w:p>
      <w:pPr>
        <w:ind w:left="1821" w:leftChars="667" w:hanging="420" w:hangingChars="15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>3、污染防治设施的照片公开（照片需清楚拍到设施主体及排放口）</w:t>
      </w:r>
    </w:p>
    <w:p>
      <w:pPr>
        <w:ind w:firstLine="560" w:firstLineChars="200"/>
        <w:rPr>
          <w:rFonts w:ascii="仿宋_GB2312" w:eastAsia="仿宋_GB2312" w:hAnsiTheme="minorEastAsia"/>
          <w:sz w:val="28"/>
          <w:szCs w:val="28"/>
        </w:rPr>
      </w:pPr>
    </w:p>
    <w:p>
      <w:pPr>
        <w:ind w:right="280" w:firstLine="560" w:firstLineChars="200"/>
        <w:jc w:val="right"/>
        <w:rPr>
          <w:rFonts w:hint="eastAsia" w:ascii="仿宋_GB2312" w:eastAsia="仿宋_GB2312" w:hAnsiTheme="minorEastAsia"/>
          <w:sz w:val="28"/>
          <w:szCs w:val="28"/>
          <w:lang w:eastAsia="zh-CN"/>
        </w:rPr>
      </w:pPr>
      <w:r>
        <w:rPr>
          <w:rFonts w:hint="eastAsia" w:ascii="仿宋_GB2312" w:eastAsia="仿宋_GB2312" w:hAnsiTheme="minorEastAsia"/>
          <w:sz w:val="28"/>
          <w:szCs w:val="28"/>
          <w:lang w:eastAsia="zh-CN"/>
        </w:rPr>
        <w:t>广东华星油脂有限公司</w:t>
      </w:r>
    </w:p>
    <w:p>
      <w:pPr>
        <w:ind w:right="560" w:firstLine="560" w:firstLineChars="200"/>
        <w:jc w:val="center"/>
        <w:rPr>
          <w:rFonts w:ascii="仿宋_GB2312" w:eastAsia="仿宋_GB2312" w:hAnsiTheme="minorEastAsia"/>
          <w:sz w:val="28"/>
          <w:szCs w:val="28"/>
        </w:rPr>
      </w:pPr>
      <w:r>
        <w:rPr>
          <w:rFonts w:hint="eastAsia" w:ascii="仿宋_GB2312" w:eastAsia="仿宋_GB2312" w:hAnsiTheme="minorEastAsia"/>
          <w:sz w:val="28"/>
          <w:szCs w:val="28"/>
        </w:rPr>
        <w:t xml:space="preserve">                                   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2021</w:t>
      </w:r>
      <w:r>
        <w:rPr>
          <w:rFonts w:hint="eastAsia" w:ascii="仿宋_GB2312" w:eastAsia="仿宋_GB2312" w:hAnsiTheme="minorEastAsia"/>
          <w:sz w:val="28"/>
          <w:szCs w:val="28"/>
        </w:rPr>
        <w:t>年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11</w:t>
      </w:r>
      <w:r>
        <w:rPr>
          <w:rFonts w:hint="eastAsia" w:ascii="仿宋_GB2312" w:eastAsia="仿宋_GB2312" w:hAnsiTheme="minorEastAsia"/>
          <w:sz w:val="28"/>
          <w:szCs w:val="28"/>
        </w:rPr>
        <w:t>月</w:t>
      </w:r>
      <w:r>
        <w:rPr>
          <w:rFonts w:hint="eastAsia" w:ascii="仿宋_GB2312" w:eastAsia="仿宋_GB2312" w:hAnsiTheme="minorEastAsia"/>
          <w:sz w:val="28"/>
          <w:szCs w:val="28"/>
          <w:lang w:val="en-US" w:eastAsia="zh-CN"/>
        </w:rPr>
        <w:t>15</w:t>
      </w:r>
      <w:r>
        <w:rPr>
          <w:rFonts w:hint="eastAsia" w:ascii="仿宋_GB2312" w:eastAsia="仿宋_GB2312" w:hAnsiTheme="minorEastAsia"/>
          <w:sz w:val="28"/>
          <w:szCs w:val="28"/>
        </w:rPr>
        <w:t xml:space="preserve">日   </w:t>
      </w:r>
    </w:p>
    <w:p/>
    <w:p/>
    <w:p/>
    <w:p/>
    <w:p/>
    <w:p/>
    <w:p/>
    <w:p/>
    <w:p/>
    <w:p/>
    <w:p/>
    <w:p/>
    <w:p/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1 公示说明</w:t>
      </w: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关于广东华星油脂有限公司（二次扩建）建设项目环境保护设施调试的公示说明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55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55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项目名称：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广东华星油脂有限公司（二次扩建）建设项目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55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建设单位：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广东华星油脂有限公司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55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建设内容：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广东华星油脂有限公司（二次扩建）建设项目位于东东莞市中堂镇湛凤路（凤冲段）5号（（北纬23°6'11.740"，东经113°41'45.330"），项目占地面积9200平方米，建筑面积2700平方米，年加工生产食用调和油300吨、食用固态棕榈油3500吨、食用液态棕榈油6380吨、食用菜籽油20500吨、菜籽粕19347吨、油瓶108万个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55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根据相关的环保要求，于2021年8月9日经东莞市生态环境局审批同意建设（东环建【2021】4449号）。我司对产生的污染源配套了相应的环保设施，满足了环保竣工验收条件，相关废水、废气、噪声处理设施已经于2021年11月7日建成，调试的起止日期：2021年11月8日至2021年11月14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55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已于2021年11月8日在网站进行公示，截止2021年11月14日已公示7天，未收到反对意见，特此说明。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285" w:firstLine="555"/>
        <w:jc w:val="righ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广东华星油脂有限公司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  <w:t>                                   2021年11月15日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bidi w:val="0"/>
        <w:jc w:val="left"/>
      </w:pPr>
      <w:r>
        <w:drawing>
          <wp:inline distT="0" distB="0" distL="114300" distR="114300">
            <wp:extent cx="5270500" cy="35941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附件2</w:t>
      </w:r>
    </w:p>
    <w:p>
      <w:pPr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996940" cy="433514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  <w:r>
        <w:drawing>
          <wp:inline distT="0" distB="0" distL="114300" distR="114300">
            <wp:extent cx="6120765" cy="3869690"/>
            <wp:effectExtent l="0" t="0" r="1333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3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b/>
          <w:kern w:val="0"/>
          <w:sz w:val="24"/>
          <w:szCs w:val="24"/>
        </w:rPr>
      </w:pPr>
      <w:r>
        <w:rPr>
          <w:b/>
          <w:kern w:val="0"/>
          <w:sz w:val="24"/>
          <w:szCs w:val="24"/>
        </w:rPr>
        <w:drawing>
          <wp:inline distT="0" distB="0" distL="114300" distR="114300">
            <wp:extent cx="4696460" cy="2515235"/>
            <wp:effectExtent l="0" t="0" r="8890" b="18415"/>
            <wp:docPr id="5" name="图片 5" descr="IMG_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2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b/>
          <w:kern w:val="0"/>
          <w:sz w:val="24"/>
          <w:szCs w:val="24"/>
        </w:rPr>
      </w:pPr>
    </w:p>
    <w:p>
      <w:pPr>
        <w:bidi w:val="0"/>
        <w:jc w:val="left"/>
        <w:rPr>
          <w:rFonts w:hint="eastAsia" w:eastAsia="宋体"/>
          <w:b/>
          <w:kern w:val="0"/>
          <w:sz w:val="24"/>
          <w:szCs w:val="24"/>
          <w:lang w:val="en-US" w:eastAsia="zh-CN"/>
        </w:rPr>
      </w:pPr>
      <w:r>
        <w:rPr>
          <w:b/>
          <w:kern w:val="0"/>
          <w:sz w:val="24"/>
          <w:szCs w:val="24"/>
        </w:rPr>
        <w:drawing>
          <wp:inline distT="0" distB="0" distL="114300" distR="114300">
            <wp:extent cx="2524125" cy="3458210"/>
            <wp:effectExtent l="0" t="0" r="9525" b="8890"/>
            <wp:docPr id="7" name="图片 6" descr="IMG_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02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eastAsia="宋体"/>
          <w:b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64435" cy="3441700"/>
            <wp:effectExtent l="0" t="0" r="12065" b="6350"/>
            <wp:docPr id="6" name="图片 6" descr="070dcb0d445f2fd736c80204656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0dcb0d445f2fd736c8020465618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6F6DBC"/>
    <w:rsid w:val="00182D75"/>
    <w:rsid w:val="006F6DBC"/>
    <w:rsid w:val="00996F5D"/>
    <w:rsid w:val="00B51EBD"/>
    <w:rsid w:val="00BD31E2"/>
    <w:rsid w:val="0834033F"/>
    <w:rsid w:val="0875610F"/>
    <w:rsid w:val="11B04EDA"/>
    <w:rsid w:val="153E2B10"/>
    <w:rsid w:val="1EDD4E34"/>
    <w:rsid w:val="22361EA3"/>
    <w:rsid w:val="26417419"/>
    <w:rsid w:val="26FE5E3F"/>
    <w:rsid w:val="30AC5D12"/>
    <w:rsid w:val="30B55D4A"/>
    <w:rsid w:val="3F6C1B91"/>
    <w:rsid w:val="467865FD"/>
    <w:rsid w:val="485D476D"/>
    <w:rsid w:val="52E21B72"/>
    <w:rsid w:val="758A255F"/>
    <w:rsid w:val="7C1A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</w:rPr>
  </w:style>
  <w:style w:type="character" w:customStyle="1" w:styleId="8">
    <w:name w:val="页眉 Char"/>
    <w:basedOn w:val="6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脚 Char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108</Words>
  <Characters>616</Characters>
  <Lines>5</Lines>
  <Paragraphs>1</Paragraphs>
  <TotalTime>1</TotalTime>
  <ScaleCrop>false</ScaleCrop>
  <LinksUpToDate>false</LinksUpToDate>
  <CharactersWithSpaces>723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2020-09-14T03:14:00Z</dcterms:created>
  <dc:creator>陈霭婷</dc:creator>
  <cp:lastModifiedBy>13902695281</cp:lastModifiedBy>
  <dcterms:modified xsi:type="dcterms:W3CDTF">2021-12-27T08:14:07Z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83B3580874014CC6A678A61B04240A5D</vt:lpwstr>
  </property>
</Properties>
</file>