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B4" w:rsidRPr="00F02AB4" w:rsidRDefault="00245F84" w:rsidP="00F9329E">
      <w:pPr>
        <w:spacing w:line="360" w:lineRule="auto"/>
        <w:ind w:leftChars="500" w:left="3158" w:hangingChars="750" w:hanging="2108"/>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F02AB4" w:rsidRPr="00F02AB4">
        <w:rPr>
          <w:rFonts w:ascii="Times New Roman" w:hint="eastAsia"/>
          <w:b/>
          <w:sz w:val="28"/>
          <w:szCs w:val="28"/>
        </w:rPr>
        <w:t>泰优实业</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sidR="00F02AB4">
        <w:rPr>
          <w:rFonts w:ascii="Times New Roman" w:hAnsi="Times New Roman" w:hint="eastAsia"/>
          <w:sz w:val="24"/>
          <w:szCs w:val="24"/>
        </w:rPr>
        <w:t>20</w:t>
      </w:r>
      <w:r>
        <w:rPr>
          <w:rFonts w:ascii="Times New Roman" w:hint="eastAsia"/>
          <w:sz w:val="24"/>
          <w:szCs w:val="24"/>
        </w:rPr>
        <w:t>年</w:t>
      </w:r>
      <w:r w:rsidR="00F02AB4">
        <w:rPr>
          <w:rFonts w:ascii="Times New Roman" w:hint="eastAsia"/>
          <w:sz w:val="24"/>
          <w:szCs w:val="24"/>
        </w:rPr>
        <w:t>4</w:t>
      </w:r>
      <w:r>
        <w:rPr>
          <w:rFonts w:ascii="Times New Roman" w:hint="eastAsia"/>
          <w:sz w:val="24"/>
          <w:szCs w:val="24"/>
        </w:rPr>
        <w:t>月</w:t>
      </w:r>
      <w:r w:rsidR="009A31A2">
        <w:rPr>
          <w:rFonts w:ascii="Times New Roman" w:hint="eastAsia"/>
          <w:sz w:val="24"/>
          <w:szCs w:val="24"/>
        </w:rPr>
        <w:t>24</w:t>
      </w:r>
      <w:r>
        <w:rPr>
          <w:rFonts w:ascii="Times New Roman" w:hint="eastAsia"/>
          <w:sz w:val="24"/>
          <w:szCs w:val="24"/>
        </w:rPr>
        <w:t>日东莞</w:t>
      </w:r>
      <w:r w:rsidR="00B273AD">
        <w:rPr>
          <w:rFonts w:ascii="Times New Roman" w:hint="eastAsia"/>
          <w:sz w:val="24"/>
          <w:szCs w:val="24"/>
        </w:rPr>
        <w:t>市</w:t>
      </w:r>
      <w:r w:rsidR="00F02AB4" w:rsidRPr="00F02AB4">
        <w:rPr>
          <w:rFonts w:ascii="Times New Roman" w:hint="eastAsia"/>
          <w:sz w:val="24"/>
          <w:szCs w:val="24"/>
        </w:rPr>
        <w:t>泰优实业</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F02AB4" w:rsidRPr="00F02AB4">
        <w:rPr>
          <w:rFonts w:ascii="Times New Roman" w:hint="eastAsia"/>
          <w:sz w:val="24"/>
          <w:szCs w:val="24"/>
        </w:rPr>
        <w:t>泰优实业</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F02AB4" w:rsidRPr="00F02AB4">
        <w:rPr>
          <w:rFonts w:hint="eastAsia"/>
        </w:rPr>
        <w:t>泰优实业</w:t>
      </w:r>
      <w:r>
        <w:rPr>
          <w:rFonts w:cs="Times New Roman" w:hint="eastAsia"/>
        </w:rPr>
        <w:t>有限公司位于</w:t>
      </w:r>
      <w:r w:rsidR="002A1BEA">
        <w:t>东莞市</w:t>
      </w:r>
      <w:r w:rsidR="00F02AB4" w:rsidRPr="00F02AB4">
        <w:rPr>
          <w:rFonts w:hint="eastAsia"/>
        </w:rPr>
        <w:t>虎门镇沙角社区工业二路</w:t>
      </w:r>
      <w:r w:rsidR="001109FE" w:rsidRPr="00B273AD">
        <w:rPr>
          <w:rFonts w:cs="Times New Roman" w:hint="eastAsia"/>
          <w:color w:val="000000"/>
        </w:rPr>
        <w:t>（</w:t>
      </w:r>
      <w:r w:rsidR="001109FE" w:rsidRPr="001109FE">
        <w:rPr>
          <w:rFonts w:cs="Times New Roman" w:hint="eastAsia"/>
          <w:color w:val="000000"/>
        </w:rPr>
        <w:t>北纬</w:t>
      </w:r>
      <w:r w:rsidR="001109FE" w:rsidRPr="001109FE">
        <w:rPr>
          <w:rFonts w:cs="Times New Roman"/>
          <w:color w:val="000000"/>
        </w:rPr>
        <w:t>2</w:t>
      </w:r>
      <w:r w:rsidR="001109FE" w:rsidRPr="001109FE">
        <w:rPr>
          <w:rFonts w:cs="Times New Roman" w:hint="eastAsia"/>
          <w:color w:val="000000"/>
        </w:rPr>
        <w:t>2</w:t>
      </w:r>
      <w:r w:rsidR="001109FE" w:rsidRPr="001109FE">
        <w:rPr>
          <w:rFonts w:cs="Times New Roman"/>
          <w:color w:val="000000"/>
        </w:rPr>
        <w:t>°</w:t>
      </w:r>
      <w:r w:rsidR="00B0309E">
        <w:rPr>
          <w:rFonts w:cs="Times New Roman" w:hint="eastAsia"/>
          <w:color w:val="000000"/>
        </w:rPr>
        <w:t>4</w:t>
      </w:r>
      <w:r w:rsidR="00F02AB4">
        <w:rPr>
          <w:rFonts w:cs="Times New Roman" w:hint="eastAsia"/>
          <w:color w:val="000000"/>
        </w:rPr>
        <w:t>5</w:t>
      </w:r>
      <w:r w:rsidR="001109FE" w:rsidRPr="001109FE">
        <w:rPr>
          <w:rFonts w:cs="Times New Roman"/>
          <w:color w:val="000000"/>
        </w:rPr>
        <w:t>′</w:t>
      </w:r>
      <w:r w:rsidR="00F02AB4">
        <w:rPr>
          <w:rFonts w:cs="Times New Roman" w:hint="eastAsia"/>
          <w:color w:val="000000"/>
        </w:rPr>
        <w:t>21.06</w:t>
      </w:r>
      <w:r w:rsidR="001109FE" w:rsidRPr="001109FE">
        <w:rPr>
          <w:rFonts w:cs="Times New Roman"/>
          <w:color w:val="000000"/>
        </w:rPr>
        <w:t>"</w:t>
      </w:r>
      <w:r w:rsidR="001109FE" w:rsidRPr="001109FE">
        <w:rPr>
          <w:rFonts w:cs="Times New Roman"/>
          <w:color w:val="000000"/>
        </w:rPr>
        <w:t>，东经</w:t>
      </w:r>
      <w:r w:rsidR="001109FE" w:rsidRPr="001109FE">
        <w:rPr>
          <w:rFonts w:cs="Times New Roman"/>
          <w:color w:val="000000"/>
        </w:rPr>
        <w:t>113°</w:t>
      </w:r>
      <w:r w:rsidR="00F02AB4">
        <w:rPr>
          <w:rFonts w:cs="Times New Roman" w:hint="eastAsia"/>
          <w:color w:val="000000"/>
        </w:rPr>
        <w:t>40</w:t>
      </w:r>
      <w:r w:rsidR="001109FE" w:rsidRPr="001109FE">
        <w:rPr>
          <w:rFonts w:cs="Times New Roman"/>
          <w:color w:val="000000"/>
        </w:rPr>
        <w:t>′</w:t>
      </w:r>
      <w:r w:rsidR="00B0309E">
        <w:rPr>
          <w:rFonts w:cs="Times New Roman" w:hint="eastAsia"/>
          <w:color w:val="000000"/>
        </w:rPr>
        <w:t>3</w:t>
      </w:r>
      <w:r w:rsidR="00F02AB4">
        <w:rPr>
          <w:rFonts w:cs="Times New Roman" w:hint="eastAsia"/>
          <w:color w:val="000000"/>
        </w:rPr>
        <w:t>1.75</w:t>
      </w:r>
      <w:r w:rsidR="001109FE" w:rsidRPr="001109FE">
        <w:rPr>
          <w:rFonts w:cs="Times New Roman"/>
          <w:color w:val="000000"/>
        </w:rPr>
        <w:t>"</w:t>
      </w:r>
      <w:r w:rsidRPr="00DC6F70">
        <w:rPr>
          <w:rFonts w:cs="Times New Roman" w:hint="eastAsia"/>
          <w:color w:val="000000"/>
        </w:rPr>
        <w:t>）。项目所在厂房为租用，占地面积</w:t>
      </w:r>
      <w:r w:rsidR="001109FE">
        <w:rPr>
          <w:rFonts w:cs="Times New Roman" w:hint="eastAsia"/>
          <w:color w:val="000000"/>
        </w:rPr>
        <w:t>1</w:t>
      </w:r>
      <w:r w:rsidR="00F02AB4">
        <w:rPr>
          <w:rFonts w:cs="Times New Roman" w:hint="eastAsia"/>
          <w:color w:val="000000"/>
        </w:rPr>
        <w:t>6</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B0309E">
        <w:rPr>
          <w:rFonts w:cs="Times New Roman" w:hint="eastAsia"/>
          <w:color w:val="000000"/>
        </w:rPr>
        <w:t>1</w:t>
      </w:r>
      <w:r w:rsidR="00F02AB4">
        <w:rPr>
          <w:rFonts w:cs="Times New Roman" w:hint="eastAsia"/>
          <w:color w:val="000000"/>
        </w:rPr>
        <w:t>6</w:t>
      </w:r>
      <w:r w:rsidR="001109FE">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00F9329E">
        <w:rPr>
          <w:rFonts w:cs="Times New Roman" w:hint="eastAsia"/>
        </w:rPr>
        <w:t>项目不设</w:t>
      </w:r>
      <w:r w:rsidR="005120CE">
        <w:rPr>
          <w:rFonts w:cs="Times New Roman" w:hint="eastAsia"/>
        </w:rPr>
        <w:t>厨房</w:t>
      </w:r>
      <w:r w:rsidR="00F9329E">
        <w:rPr>
          <w:rFonts w:cs="Times New Roman" w:hint="eastAsia"/>
        </w:rPr>
        <w:t>，</w:t>
      </w:r>
      <w:r w:rsidR="00173667">
        <w:rPr>
          <w:rFonts w:cs="Times New Roman" w:hint="eastAsia"/>
        </w:rPr>
        <w:t>厨房</w:t>
      </w:r>
      <w:r w:rsidR="00B0309E">
        <w:rPr>
          <w:rFonts w:cs="Times New Roman" w:hint="eastAsia"/>
        </w:rPr>
        <w:t>投入</w:t>
      </w:r>
      <w:r w:rsidR="00173667">
        <w:rPr>
          <w:rFonts w:cs="Times New Roman" w:hint="eastAsia"/>
        </w:rPr>
        <w:t>使用</w:t>
      </w:r>
      <w:r w:rsidR="00F9329E">
        <w:rPr>
          <w:rFonts w:cs="Times New Roman" w:hint="eastAsia"/>
        </w:rPr>
        <w:t>后再另行申报</w:t>
      </w:r>
      <w:r w:rsidR="00B0309E">
        <w:rPr>
          <w:rFonts w:cs="Times New Roman" w:hint="eastAsia"/>
        </w:rPr>
        <w:t>。</w:t>
      </w:r>
      <w:r w:rsidRPr="00DC6F70">
        <w:rPr>
          <w:rFonts w:cs="Times New Roman" w:hint="eastAsia"/>
          <w:color w:val="000000"/>
        </w:rPr>
        <w:t>项目总投资</w:t>
      </w:r>
      <w:r w:rsidR="00302943">
        <w:rPr>
          <w:rFonts w:cs="Times New Roman" w:hint="eastAsia"/>
        </w:rPr>
        <w:t>1</w:t>
      </w:r>
      <w:r w:rsidR="00173667">
        <w:rPr>
          <w:rFonts w:cs="Times New Roman" w:hint="eastAsia"/>
        </w:rPr>
        <w:t>0</w:t>
      </w:r>
      <w:r w:rsidR="001109FE">
        <w:rPr>
          <w:rFonts w:cs="Times New Roman" w:hint="eastAsia"/>
        </w:rPr>
        <w:t>0</w:t>
      </w:r>
      <w:r>
        <w:rPr>
          <w:rFonts w:cs="Times New Roman" w:hint="eastAsia"/>
        </w:rPr>
        <w:t>万元，设有员工</w:t>
      </w:r>
      <w:r w:rsidR="00173667">
        <w:rPr>
          <w:rFonts w:cs="Times New Roman" w:hint="eastAsia"/>
        </w:rPr>
        <w:t>50</w:t>
      </w:r>
      <w:r>
        <w:rPr>
          <w:rFonts w:cs="Times New Roman" w:hint="eastAsia"/>
        </w:rPr>
        <w:t>人</w:t>
      </w:r>
      <w:r w:rsidR="00B0309E">
        <w:rPr>
          <w:rFonts w:cs="Times New Roman" w:hint="eastAsia"/>
        </w:rPr>
        <w:t>。</w:t>
      </w:r>
      <w:r>
        <w:rPr>
          <w:rFonts w:cs="Times New Roman" w:hint="eastAsia"/>
        </w:rPr>
        <w:t>主要从事</w:t>
      </w:r>
      <w:r w:rsidR="002E47CF" w:rsidRPr="00752037">
        <w:rPr>
          <w:rFonts w:cs="Times New Roman"/>
        </w:rPr>
        <w:t>树脂发光字</w:t>
      </w:r>
      <w:r w:rsidR="00F02CD2" w:rsidRPr="00CA2DCD">
        <w:rPr>
          <w:rFonts w:cs="Times New Roman" w:hint="eastAsia"/>
        </w:rPr>
        <w:t>的加工生产</w:t>
      </w:r>
      <w:r>
        <w:rPr>
          <w:rFonts w:cs="Times New Roman" w:hint="eastAsia"/>
        </w:rPr>
        <w:t>，</w:t>
      </w:r>
      <w:r w:rsidR="00E26DF0" w:rsidRPr="00D25B6B">
        <w:rPr>
          <w:rFonts w:cs="Times New Roman" w:hint="eastAsia"/>
        </w:rPr>
        <w:t>项目</w:t>
      </w:r>
      <w:r>
        <w:rPr>
          <w:rFonts w:cs="Times New Roman" w:hint="eastAsia"/>
        </w:rPr>
        <w:t>实际年加工生产</w:t>
      </w:r>
      <w:r w:rsidR="002E47CF" w:rsidRPr="00752037">
        <w:rPr>
          <w:rFonts w:cs="Times New Roman"/>
        </w:rPr>
        <w:t>树脂发光字</w:t>
      </w:r>
      <w:r w:rsidR="002E47CF" w:rsidRPr="00752037">
        <w:rPr>
          <w:rFonts w:cs="Times New Roman" w:hint="eastAsia"/>
        </w:rPr>
        <w:t>1000</w:t>
      </w:r>
      <w:r w:rsidR="002E47CF" w:rsidRPr="00752037">
        <w:rPr>
          <w:rFonts w:cs="Times New Roman" w:hint="eastAsia"/>
        </w:rPr>
        <w:t>平方米</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2E47CF">
        <w:rPr>
          <w:rFonts w:hint="eastAsia"/>
        </w:rPr>
        <w:t>8</w:t>
      </w:r>
      <w:r>
        <w:rPr>
          <w:rFonts w:hint="eastAsia"/>
        </w:rPr>
        <w:t>年</w:t>
      </w:r>
      <w:r w:rsidR="002E47CF">
        <w:rPr>
          <w:rFonts w:hint="eastAsia"/>
        </w:rPr>
        <w:t>8</w:t>
      </w:r>
      <w:r>
        <w:rPr>
          <w:rFonts w:hint="eastAsia"/>
        </w:rPr>
        <w:t>月</w:t>
      </w:r>
      <w:r>
        <w:rPr>
          <w:rFonts w:cs="Times New Roman" w:hint="eastAsia"/>
        </w:rPr>
        <w:t>委托了</w:t>
      </w:r>
      <w:r w:rsidR="002E47CF">
        <w:rPr>
          <w:rFonts w:cs="Times New Roman" w:hint="eastAsia"/>
        </w:rPr>
        <w:t>深圳市宗兴环保</w:t>
      </w:r>
      <w:r w:rsidR="00302943">
        <w:rPr>
          <w:rFonts w:cs="Times New Roman" w:hint="eastAsia"/>
        </w:rPr>
        <w:t>科技</w:t>
      </w:r>
      <w:r>
        <w:rPr>
          <w:rFonts w:cs="Times New Roman" w:hint="eastAsia"/>
        </w:rPr>
        <w:t>有限公司编制了《东莞</w:t>
      </w:r>
      <w:r w:rsidR="00B273AD">
        <w:rPr>
          <w:rFonts w:hint="eastAsia"/>
        </w:rPr>
        <w:t>市</w:t>
      </w:r>
      <w:r w:rsidR="002E47CF" w:rsidRPr="00F02AB4">
        <w:rPr>
          <w:rFonts w:hint="eastAsia"/>
        </w:rPr>
        <w:t>泰优实业</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2E47CF">
        <w:rPr>
          <w:rFonts w:cs="Times New Roman" w:hint="eastAsia"/>
          <w:color w:val="000000"/>
        </w:rPr>
        <w:t>8</w:t>
      </w:r>
      <w:r>
        <w:rPr>
          <w:rFonts w:cs="Times New Roman" w:hint="eastAsia"/>
          <w:color w:val="000000"/>
        </w:rPr>
        <w:t>〕</w:t>
      </w:r>
      <w:r w:rsidR="00302943">
        <w:rPr>
          <w:rFonts w:cs="Times New Roman" w:hint="eastAsia"/>
          <w:color w:val="000000"/>
        </w:rPr>
        <w:t>1</w:t>
      </w:r>
      <w:r w:rsidR="002E47CF">
        <w:rPr>
          <w:rFonts w:cs="Times New Roman" w:hint="eastAsia"/>
          <w:color w:val="000000"/>
        </w:rPr>
        <w:t>2852</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1109FE">
        <w:rPr>
          <w:rFonts w:hint="eastAsia"/>
        </w:rPr>
        <w:t>9</w:t>
      </w:r>
      <w:r w:rsidRPr="00A540C1">
        <w:rPr>
          <w:rFonts w:hint="eastAsia"/>
        </w:rPr>
        <w:t>月开工建设，已于</w:t>
      </w:r>
      <w:r w:rsidRPr="00A540C1">
        <w:t>201</w:t>
      </w:r>
      <w:r w:rsidR="00CA2DCD">
        <w:rPr>
          <w:rFonts w:hint="eastAsia"/>
        </w:rPr>
        <w:t>9</w:t>
      </w:r>
      <w:r w:rsidRPr="00A540C1">
        <w:rPr>
          <w:rFonts w:hint="eastAsia"/>
        </w:rPr>
        <w:t>年</w:t>
      </w:r>
      <w:r w:rsidR="001109FE">
        <w:rPr>
          <w:rFonts w:hint="eastAsia"/>
        </w:rPr>
        <w:t>1</w:t>
      </w:r>
      <w:r w:rsidR="00C751CF">
        <w:rPr>
          <w:rFonts w:hint="eastAsia"/>
        </w:rPr>
        <w:t>1</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F9329E">
      <w:pPr>
        <w:spacing w:line="360" w:lineRule="auto"/>
        <w:ind w:firstLineChars="200" w:firstLine="480"/>
        <w:outlineLvl w:val="0"/>
        <w:rPr>
          <w:rFonts w:ascii="Times New Roman" w:hAnsi="Times New Roman"/>
          <w:sz w:val="24"/>
        </w:rPr>
      </w:pPr>
      <w:r>
        <w:rPr>
          <w:rFonts w:ascii="Times New Roman" w:hint="eastAsia"/>
          <w:sz w:val="24"/>
        </w:rPr>
        <w:t>项目总投资</w:t>
      </w:r>
      <w:r w:rsidR="002E47CF">
        <w:rPr>
          <w:rFonts w:ascii="Times New Roman" w:hAnsi="Times New Roman" w:hint="eastAsia"/>
          <w:sz w:val="24"/>
        </w:rPr>
        <w:t>10</w:t>
      </w:r>
      <w:r w:rsidR="001109FE">
        <w:rPr>
          <w:rFonts w:ascii="Times New Roman" w:hAnsi="Times New Roman" w:hint="eastAsia"/>
          <w:sz w:val="24"/>
        </w:rPr>
        <w:t>0</w:t>
      </w:r>
      <w:r>
        <w:rPr>
          <w:rFonts w:ascii="Times New Roman" w:hint="eastAsia"/>
          <w:sz w:val="24"/>
        </w:rPr>
        <w:t>万元，其中环保投资为</w:t>
      </w:r>
      <w:r w:rsidR="002E47CF">
        <w:rPr>
          <w:rFonts w:ascii="Times New Roman" w:hAnsi="Times New Roman" w:hint="eastAsia"/>
          <w:sz w:val="24"/>
        </w:rPr>
        <w:t>24</w:t>
      </w:r>
      <w:r>
        <w:rPr>
          <w:rFonts w:ascii="Times New Roman" w:hint="eastAsia"/>
          <w:sz w:val="24"/>
        </w:rPr>
        <w:t>万元，占总投资的</w:t>
      </w:r>
      <w:r w:rsidR="002E47CF">
        <w:rPr>
          <w:rFonts w:ascii="Times New Roman" w:hAnsi="Times New Roman" w:hint="eastAsia"/>
          <w:sz w:val="24"/>
        </w:rPr>
        <w:t>24</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w:t>
      </w:r>
      <w:r w:rsidR="00C751CF">
        <w:rPr>
          <w:rFonts w:ascii="Times New Roman" w:hint="eastAsia"/>
          <w:sz w:val="24"/>
          <w:szCs w:val="24"/>
        </w:rPr>
        <w:t>范围</w:t>
      </w:r>
      <w:r>
        <w:rPr>
          <w:rFonts w:ascii="Times New Roman" w:hint="eastAsia"/>
          <w:sz w:val="24"/>
          <w:szCs w:val="24"/>
        </w:rPr>
        <w:t>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F37DF6" w:rsidRPr="002E47CF" w:rsidRDefault="00245F84" w:rsidP="002E47CF">
      <w:pPr>
        <w:spacing w:line="360" w:lineRule="auto"/>
        <w:ind w:leftChars="200" w:left="420"/>
        <w:rPr>
          <w:rFonts w:ascii="Times New Roman"/>
          <w:sz w:val="24"/>
          <w:szCs w:val="24"/>
        </w:rPr>
      </w:pPr>
      <w:r>
        <w:rPr>
          <w:rFonts w:ascii="Times New Roman" w:hint="eastAsia"/>
          <w:sz w:val="24"/>
          <w:szCs w:val="24"/>
        </w:rPr>
        <w:t>项目实际建设内容与环评批复的审批内容基本一致，无重大变动情况。</w:t>
      </w:r>
      <w:r w:rsidR="0089535B">
        <w:rPr>
          <w:rFonts w:ascii="Times New Roman" w:hint="eastAsia"/>
          <w:sz w:val="24"/>
          <w:szCs w:val="24"/>
        </w:rPr>
        <w:t>现有</w:t>
      </w:r>
      <w:r w:rsidR="0089535B">
        <w:rPr>
          <w:rFonts w:hint="eastAsia"/>
        </w:rPr>
        <w:t>验收</w:t>
      </w:r>
      <w:r w:rsidR="002E47CF">
        <w:rPr>
          <w:rFonts w:ascii="Times New Roman" w:hint="eastAsia"/>
          <w:sz w:val="24"/>
          <w:szCs w:val="24"/>
        </w:rPr>
        <w:t>设备详情：开槽机</w:t>
      </w:r>
      <w:r w:rsidR="002E47CF">
        <w:rPr>
          <w:rFonts w:ascii="Times New Roman" w:hint="eastAsia"/>
          <w:sz w:val="24"/>
          <w:szCs w:val="24"/>
        </w:rPr>
        <w:t>2</w:t>
      </w:r>
      <w:r w:rsidR="002E47CF">
        <w:rPr>
          <w:rFonts w:ascii="Times New Roman" w:hint="eastAsia"/>
          <w:sz w:val="24"/>
          <w:szCs w:val="24"/>
        </w:rPr>
        <w:t>台、</w:t>
      </w:r>
      <w:r w:rsidR="002E47CF">
        <w:rPr>
          <w:rFonts w:ascii="Times New Roman" w:hint="eastAsia"/>
          <w:sz w:val="24"/>
          <w:szCs w:val="24"/>
        </w:rPr>
        <w:t>CNC</w:t>
      </w:r>
      <w:r w:rsidR="002E47CF">
        <w:rPr>
          <w:rFonts w:ascii="Times New Roman" w:hint="eastAsia"/>
          <w:sz w:val="24"/>
          <w:szCs w:val="24"/>
        </w:rPr>
        <w:t>雕刻机</w:t>
      </w:r>
      <w:r w:rsidR="002E47CF">
        <w:rPr>
          <w:rFonts w:ascii="Times New Roman" w:hint="eastAsia"/>
          <w:sz w:val="24"/>
          <w:szCs w:val="24"/>
        </w:rPr>
        <w:t>4</w:t>
      </w:r>
      <w:r w:rsidR="002E47CF">
        <w:rPr>
          <w:rFonts w:ascii="Times New Roman" w:hint="eastAsia"/>
          <w:sz w:val="24"/>
          <w:szCs w:val="24"/>
        </w:rPr>
        <w:t>台、不锈钢激光切割机</w:t>
      </w:r>
      <w:r w:rsidR="002E47CF">
        <w:rPr>
          <w:rFonts w:ascii="Times New Roman" w:hint="eastAsia"/>
          <w:sz w:val="24"/>
          <w:szCs w:val="24"/>
        </w:rPr>
        <w:t>2</w:t>
      </w:r>
      <w:r w:rsidR="002E47CF">
        <w:rPr>
          <w:rFonts w:ascii="Times New Roman" w:hint="eastAsia"/>
          <w:sz w:val="24"/>
          <w:szCs w:val="24"/>
        </w:rPr>
        <w:t>台、亚克力激光切割机</w:t>
      </w:r>
      <w:r w:rsidR="002E47CF">
        <w:rPr>
          <w:rFonts w:ascii="Times New Roman" w:hint="eastAsia"/>
          <w:sz w:val="24"/>
          <w:szCs w:val="24"/>
        </w:rPr>
        <w:t>2</w:t>
      </w:r>
      <w:r w:rsidR="002E47CF">
        <w:rPr>
          <w:rFonts w:ascii="Times New Roman" w:hint="eastAsia"/>
          <w:sz w:val="24"/>
          <w:szCs w:val="24"/>
        </w:rPr>
        <w:t>台、手动打磨机</w:t>
      </w:r>
      <w:r w:rsidR="002E47CF">
        <w:rPr>
          <w:rFonts w:ascii="Times New Roman" w:hint="eastAsia"/>
          <w:sz w:val="24"/>
          <w:szCs w:val="24"/>
        </w:rPr>
        <w:t>1</w:t>
      </w:r>
      <w:r w:rsidR="002E47CF">
        <w:rPr>
          <w:rFonts w:ascii="Times New Roman" w:hint="eastAsia"/>
          <w:sz w:val="24"/>
          <w:szCs w:val="24"/>
        </w:rPr>
        <w:t>台、砂带打磨机</w:t>
      </w:r>
      <w:r w:rsidR="002E47CF">
        <w:rPr>
          <w:rFonts w:ascii="Times New Roman" w:hint="eastAsia"/>
          <w:sz w:val="24"/>
          <w:szCs w:val="24"/>
        </w:rPr>
        <w:t>1</w:t>
      </w:r>
      <w:r w:rsidR="002E47CF">
        <w:rPr>
          <w:rFonts w:ascii="Times New Roman" w:hint="eastAsia"/>
          <w:sz w:val="24"/>
          <w:szCs w:val="24"/>
        </w:rPr>
        <w:t>台、激光焊接机</w:t>
      </w:r>
      <w:r w:rsidR="002E47CF">
        <w:rPr>
          <w:rFonts w:ascii="Times New Roman" w:hint="eastAsia"/>
          <w:sz w:val="24"/>
          <w:szCs w:val="24"/>
        </w:rPr>
        <w:t>4</w:t>
      </w:r>
      <w:r w:rsidR="002E47CF">
        <w:rPr>
          <w:rFonts w:ascii="Times New Roman" w:hint="eastAsia"/>
          <w:sz w:val="24"/>
          <w:szCs w:val="24"/>
        </w:rPr>
        <w:t>台、氩弧焊机</w:t>
      </w:r>
      <w:r w:rsidR="002E47CF">
        <w:rPr>
          <w:rFonts w:ascii="Times New Roman" w:hint="eastAsia"/>
          <w:sz w:val="24"/>
          <w:szCs w:val="24"/>
        </w:rPr>
        <w:t>2</w:t>
      </w:r>
      <w:r w:rsidR="002E47CF">
        <w:rPr>
          <w:rFonts w:ascii="Times New Roman" w:hint="eastAsia"/>
          <w:sz w:val="24"/>
          <w:szCs w:val="24"/>
        </w:rPr>
        <w:t>台、水帘柜</w:t>
      </w:r>
      <w:r w:rsidR="002E47CF">
        <w:rPr>
          <w:rFonts w:ascii="Times New Roman" w:hint="eastAsia"/>
          <w:sz w:val="24"/>
          <w:szCs w:val="24"/>
        </w:rPr>
        <w:t>2</w:t>
      </w:r>
      <w:r w:rsidR="002E47CF">
        <w:rPr>
          <w:rFonts w:ascii="Times New Roman" w:hint="eastAsia"/>
          <w:sz w:val="24"/>
          <w:szCs w:val="24"/>
        </w:rPr>
        <w:t>台、烤箱</w:t>
      </w:r>
      <w:r w:rsidR="002E47CF">
        <w:rPr>
          <w:rFonts w:ascii="Times New Roman" w:hint="eastAsia"/>
          <w:sz w:val="24"/>
          <w:szCs w:val="24"/>
        </w:rPr>
        <w:t>2</w:t>
      </w:r>
      <w:r w:rsidR="002E47CF">
        <w:rPr>
          <w:rFonts w:ascii="Times New Roman" w:hint="eastAsia"/>
          <w:sz w:val="24"/>
          <w:szCs w:val="24"/>
        </w:rPr>
        <w:t>台、开料机</w:t>
      </w:r>
      <w:r w:rsidR="002E47CF">
        <w:rPr>
          <w:rFonts w:ascii="Times New Roman" w:hint="eastAsia"/>
          <w:sz w:val="24"/>
          <w:szCs w:val="24"/>
        </w:rPr>
        <w:t>1</w:t>
      </w:r>
      <w:r w:rsidR="002E47CF">
        <w:rPr>
          <w:rFonts w:ascii="Times New Roman" w:hint="eastAsia"/>
          <w:sz w:val="24"/>
          <w:szCs w:val="24"/>
        </w:rPr>
        <w:t>台、锣机</w:t>
      </w:r>
      <w:r w:rsidR="002E47CF">
        <w:rPr>
          <w:rFonts w:ascii="Times New Roman" w:hint="eastAsia"/>
          <w:sz w:val="24"/>
          <w:szCs w:val="24"/>
        </w:rPr>
        <w:t>2</w:t>
      </w:r>
      <w:r w:rsidR="002E47CF">
        <w:rPr>
          <w:rFonts w:ascii="Times New Roman" w:hint="eastAsia"/>
          <w:sz w:val="24"/>
          <w:szCs w:val="24"/>
        </w:rPr>
        <w:t>台、空压机</w:t>
      </w:r>
      <w:r w:rsidR="002E47CF">
        <w:rPr>
          <w:rFonts w:ascii="Times New Roman" w:hint="eastAsia"/>
          <w:sz w:val="24"/>
          <w:szCs w:val="24"/>
        </w:rPr>
        <w:t>6</w:t>
      </w:r>
      <w:r w:rsidR="002E47CF">
        <w:rPr>
          <w:rFonts w:ascii="Times New Roman" w:hint="eastAsia"/>
          <w:sz w:val="24"/>
          <w:szCs w:val="24"/>
        </w:rPr>
        <w:t>台。</w:t>
      </w:r>
    </w:p>
    <w:p w:rsidR="007D3E7B" w:rsidRDefault="00245F84" w:rsidP="00F37DF6">
      <w:pPr>
        <w:spacing w:line="360" w:lineRule="auto"/>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sidRPr="009534BC">
        <w:rPr>
          <w:rFonts w:ascii="Times New Roman" w:hAnsi="Times New Roman" w:hint="eastAsia"/>
          <w:sz w:val="24"/>
          <w:szCs w:val="24"/>
        </w:rPr>
        <w:t>项目</w:t>
      </w:r>
      <w:r w:rsidR="00E95119" w:rsidRPr="009534BC">
        <w:rPr>
          <w:rFonts w:ascii="Times New Roman" w:hAnsi="Times New Roman"/>
          <w:sz w:val="24"/>
          <w:szCs w:val="24"/>
        </w:rPr>
        <w:t>不排放生产性废水</w:t>
      </w:r>
      <w:r w:rsidR="00E33B6B">
        <w:rPr>
          <w:rFonts w:ascii="Times New Roman" w:hAnsi="Times New Roman" w:hint="eastAsia"/>
          <w:sz w:val="24"/>
          <w:szCs w:val="24"/>
        </w:rPr>
        <w:t>。</w:t>
      </w:r>
      <w:r w:rsidR="001C1AF7" w:rsidRPr="001C1AF7">
        <w:rPr>
          <w:rFonts w:ascii="Times New Roman" w:hAnsi="Times New Roman"/>
          <w:sz w:val="24"/>
          <w:szCs w:val="24"/>
        </w:rPr>
        <w:t>水帘柜废水（</w:t>
      </w:r>
      <w:r w:rsidR="001C1AF7" w:rsidRPr="001C1AF7">
        <w:rPr>
          <w:rFonts w:ascii="Times New Roman" w:hAnsi="Times New Roman"/>
          <w:sz w:val="24"/>
          <w:szCs w:val="24"/>
        </w:rPr>
        <w:t>11.06t/a</w:t>
      </w:r>
      <w:r w:rsidR="001C1AF7" w:rsidRPr="001C1AF7">
        <w:rPr>
          <w:rFonts w:ascii="Times New Roman" w:hAnsi="Times New Roman"/>
          <w:sz w:val="24"/>
          <w:szCs w:val="24"/>
        </w:rPr>
        <w:t>）、</w:t>
      </w:r>
      <w:r w:rsidR="001C1AF7" w:rsidRPr="001C1AF7">
        <w:rPr>
          <w:rFonts w:ascii="Times New Roman" w:hAnsi="Times New Roman"/>
          <w:sz w:val="24"/>
          <w:szCs w:val="24"/>
        </w:rPr>
        <w:t xml:space="preserve"> </w:t>
      </w:r>
      <w:r w:rsidR="001C1AF7" w:rsidRPr="001C1AF7">
        <w:rPr>
          <w:rFonts w:ascii="Times New Roman" w:hAnsi="Times New Roman"/>
          <w:sz w:val="24"/>
          <w:szCs w:val="24"/>
        </w:rPr>
        <w:t>喷淋废水（</w:t>
      </w:r>
      <w:r w:rsidR="001C1AF7" w:rsidRPr="001C1AF7">
        <w:rPr>
          <w:rFonts w:ascii="Times New Roman" w:hAnsi="Times New Roman"/>
          <w:sz w:val="24"/>
          <w:szCs w:val="24"/>
        </w:rPr>
        <w:t>3.8 t/a</w:t>
      </w:r>
      <w:r w:rsidR="001C1AF7" w:rsidRPr="001C1AF7">
        <w:rPr>
          <w:rFonts w:ascii="Times New Roman" w:hAnsi="Times New Roman"/>
          <w:sz w:val="24"/>
          <w:szCs w:val="24"/>
        </w:rPr>
        <w:t>）</w:t>
      </w:r>
      <w:r w:rsidR="002F663B" w:rsidRPr="002F663B">
        <w:rPr>
          <w:rFonts w:ascii="Times New Roman" w:hAnsi="Times New Roman"/>
          <w:sz w:val="24"/>
          <w:szCs w:val="24"/>
        </w:rPr>
        <w:t>经固定的</w:t>
      </w:r>
      <w:r w:rsidR="002F663B">
        <w:rPr>
          <w:rFonts w:ascii="Times New Roman" w:hAnsi="Times New Roman" w:hint="eastAsia"/>
          <w:sz w:val="24"/>
          <w:szCs w:val="24"/>
        </w:rPr>
        <w:t>废水桶</w:t>
      </w:r>
      <w:r w:rsidR="002F663B" w:rsidRPr="002F663B">
        <w:rPr>
          <w:rFonts w:ascii="Times New Roman" w:hAnsi="Times New Roman"/>
          <w:sz w:val="24"/>
          <w:szCs w:val="24"/>
        </w:rPr>
        <w:t>收集后交给有资质单位处理。</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w:t>
      </w:r>
      <w:r>
        <w:rPr>
          <w:rFonts w:ascii="宋体" w:hAnsi="宋体" w:cs="宋体"/>
          <w:sz w:val="24"/>
          <w:szCs w:val="24"/>
        </w:rPr>
        <w:lastRenderedPageBreak/>
        <w:t>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C41757" w:rsidRDefault="00602803" w:rsidP="00290343">
      <w:pPr>
        <w:spacing w:line="500" w:lineRule="exact"/>
        <w:ind w:firstLineChars="200" w:firstLine="480"/>
        <w:rPr>
          <w:rFonts w:ascii="Times New Roman"/>
          <w:sz w:val="24"/>
          <w:szCs w:val="24"/>
        </w:rPr>
      </w:pPr>
      <w:r w:rsidRPr="009534BC">
        <w:rPr>
          <w:rFonts w:ascii="Times New Roman" w:hint="eastAsia"/>
          <w:sz w:val="24"/>
          <w:szCs w:val="24"/>
        </w:rPr>
        <w:t>项</w:t>
      </w:r>
      <w:r w:rsidR="00205AF9" w:rsidRPr="009534BC">
        <w:rPr>
          <w:rFonts w:ascii="Times New Roman" w:hint="eastAsia"/>
          <w:sz w:val="24"/>
          <w:szCs w:val="24"/>
        </w:rPr>
        <w:t>目</w:t>
      </w:r>
      <w:r w:rsidR="001C1AF7" w:rsidRPr="001C1AF7">
        <w:rPr>
          <w:rFonts w:ascii="Times New Roman"/>
          <w:sz w:val="24"/>
          <w:szCs w:val="24"/>
        </w:rPr>
        <w:t>木制加工</w:t>
      </w:r>
      <w:r w:rsidR="001D7A3B">
        <w:rPr>
          <w:rFonts w:ascii="Times New Roman" w:hint="eastAsia"/>
          <w:sz w:val="24"/>
          <w:szCs w:val="24"/>
        </w:rPr>
        <w:t>工序产生的</w:t>
      </w:r>
      <w:r w:rsidR="001C1AF7">
        <w:rPr>
          <w:rFonts w:ascii="Times New Roman" w:hint="eastAsia"/>
          <w:sz w:val="24"/>
          <w:szCs w:val="24"/>
        </w:rPr>
        <w:t>粉尘经小型移动式布袋除尘器处理后并加强机械通风</w:t>
      </w:r>
      <w:r w:rsidR="00290343">
        <w:rPr>
          <w:rFonts w:ascii="Times New Roman" w:hint="eastAsia"/>
          <w:sz w:val="24"/>
          <w:szCs w:val="24"/>
        </w:rPr>
        <w:t>，废气排放</w:t>
      </w:r>
      <w:r w:rsidR="001C1AF7">
        <w:rPr>
          <w:rFonts w:ascii="Times New Roman" w:hint="eastAsia"/>
          <w:sz w:val="24"/>
          <w:szCs w:val="24"/>
        </w:rPr>
        <w:t>达到广东省</w:t>
      </w:r>
      <w:r w:rsidR="001C1AF7" w:rsidRPr="00090804">
        <w:rPr>
          <w:rFonts w:ascii="Times New Roman"/>
          <w:sz w:val="24"/>
          <w:szCs w:val="24"/>
        </w:rPr>
        <w:t>《大气污染物排放限值》</w:t>
      </w:r>
      <w:r w:rsidR="001C1AF7" w:rsidRPr="00090804">
        <w:rPr>
          <w:rFonts w:ascii="Times New Roman"/>
          <w:sz w:val="24"/>
          <w:szCs w:val="24"/>
        </w:rPr>
        <w:t xml:space="preserve"> (DB44/27-2001)</w:t>
      </w:r>
      <w:r w:rsidR="001C1AF7" w:rsidRPr="00090804">
        <w:rPr>
          <w:rFonts w:ascii="Times New Roman"/>
          <w:sz w:val="24"/>
          <w:szCs w:val="24"/>
        </w:rPr>
        <w:t>第二时段</w:t>
      </w:r>
      <w:r w:rsidR="00290343">
        <w:rPr>
          <w:rFonts w:ascii="Times New Roman" w:hint="eastAsia"/>
          <w:sz w:val="24"/>
          <w:szCs w:val="24"/>
        </w:rPr>
        <w:t>无组织排放监控浓度限值；不锈钢切割</w:t>
      </w:r>
      <w:r w:rsidR="00E95119" w:rsidRPr="009534BC">
        <w:rPr>
          <w:rFonts w:ascii="Times New Roman"/>
          <w:sz w:val="24"/>
          <w:szCs w:val="24"/>
        </w:rPr>
        <w:t>工序产生的</w:t>
      </w:r>
      <w:r w:rsidR="00290343">
        <w:rPr>
          <w:rFonts w:ascii="Times New Roman" w:hint="eastAsia"/>
          <w:sz w:val="24"/>
          <w:szCs w:val="24"/>
        </w:rPr>
        <w:t>烟尘经集气装置收集后高空排放，废气排放达到广东省</w:t>
      </w:r>
      <w:r w:rsidR="00290343" w:rsidRPr="00090804">
        <w:rPr>
          <w:rFonts w:ascii="Times New Roman"/>
          <w:sz w:val="24"/>
          <w:szCs w:val="24"/>
        </w:rPr>
        <w:t>《大气污染物排放限值》</w:t>
      </w:r>
      <w:r w:rsidR="00290343" w:rsidRPr="00090804">
        <w:rPr>
          <w:rFonts w:ascii="Times New Roman"/>
          <w:sz w:val="24"/>
          <w:szCs w:val="24"/>
        </w:rPr>
        <w:t xml:space="preserve"> (DB44/27-2001)</w:t>
      </w:r>
      <w:r w:rsidR="00290343" w:rsidRPr="00090804">
        <w:rPr>
          <w:rFonts w:ascii="Times New Roman"/>
          <w:sz w:val="24"/>
          <w:szCs w:val="24"/>
        </w:rPr>
        <w:t>第二时段二级标准</w:t>
      </w:r>
      <w:r w:rsidR="00290343">
        <w:rPr>
          <w:rFonts w:ascii="Times New Roman" w:hint="eastAsia"/>
          <w:sz w:val="24"/>
          <w:szCs w:val="24"/>
        </w:rPr>
        <w:t>；雕刻、打磨工序产生的粉尘与焊接工序产生的烟尘采用加强车间机械能风措施，废气排放达到广东省</w:t>
      </w:r>
      <w:r w:rsidR="00290343" w:rsidRPr="00090804">
        <w:rPr>
          <w:rFonts w:ascii="Times New Roman"/>
          <w:sz w:val="24"/>
          <w:szCs w:val="24"/>
        </w:rPr>
        <w:t>《大气污染物排放限值》</w:t>
      </w:r>
      <w:r w:rsidR="00290343" w:rsidRPr="00090804">
        <w:rPr>
          <w:rFonts w:ascii="Times New Roman"/>
          <w:sz w:val="24"/>
          <w:szCs w:val="24"/>
        </w:rPr>
        <w:t xml:space="preserve"> (DB44/27-2001)</w:t>
      </w:r>
      <w:r w:rsidR="00290343" w:rsidRPr="00090804">
        <w:rPr>
          <w:rFonts w:ascii="Times New Roman"/>
          <w:sz w:val="24"/>
          <w:szCs w:val="24"/>
        </w:rPr>
        <w:t>第二时段</w:t>
      </w:r>
      <w:r w:rsidR="00290343">
        <w:rPr>
          <w:rFonts w:ascii="Times New Roman" w:hint="eastAsia"/>
          <w:sz w:val="24"/>
          <w:szCs w:val="24"/>
        </w:rPr>
        <w:t>无组织排放监控浓度限值；</w:t>
      </w:r>
      <w:r w:rsidR="00290343" w:rsidRPr="00290343">
        <w:rPr>
          <w:rFonts w:ascii="Times New Roman"/>
          <w:sz w:val="24"/>
          <w:szCs w:val="24"/>
        </w:rPr>
        <w:t>喷漆、烘</w:t>
      </w:r>
      <w:r w:rsidR="00290343" w:rsidRPr="00290343">
        <w:rPr>
          <w:rFonts w:ascii="Times New Roman"/>
          <w:sz w:val="24"/>
          <w:szCs w:val="24"/>
        </w:rPr>
        <w:t xml:space="preserve"> </w:t>
      </w:r>
      <w:r w:rsidR="00290343" w:rsidRPr="00290343">
        <w:rPr>
          <w:rFonts w:ascii="Times New Roman"/>
          <w:sz w:val="24"/>
          <w:szCs w:val="24"/>
        </w:rPr>
        <w:t>干、灌胶、固化、亚克力切割工序</w:t>
      </w:r>
      <w:r w:rsidR="00290343">
        <w:rPr>
          <w:rFonts w:ascii="Times New Roman" w:hint="eastAsia"/>
          <w:sz w:val="24"/>
          <w:szCs w:val="24"/>
        </w:rPr>
        <w:t>设置</w:t>
      </w:r>
      <w:r w:rsidR="00290343" w:rsidRPr="00290343">
        <w:rPr>
          <w:rFonts w:ascii="Times New Roman"/>
          <w:sz w:val="24"/>
          <w:szCs w:val="24"/>
        </w:rPr>
        <w:t>在密闭车间中进行</w:t>
      </w:r>
      <w:r w:rsidR="00290343">
        <w:rPr>
          <w:rFonts w:ascii="Times New Roman" w:hint="eastAsia"/>
          <w:sz w:val="24"/>
          <w:szCs w:val="24"/>
        </w:rPr>
        <w:t>，产生的总</w:t>
      </w:r>
      <w:proofErr w:type="spellStart"/>
      <w:r w:rsidR="00290343">
        <w:rPr>
          <w:rFonts w:ascii="Times New Roman" w:hint="eastAsia"/>
          <w:sz w:val="24"/>
          <w:szCs w:val="24"/>
        </w:rPr>
        <w:t>VOCs</w:t>
      </w:r>
      <w:proofErr w:type="spellEnd"/>
      <w:r w:rsidR="009534BC" w:rsidRPr="00090804">
        <w:rPr>
          <w:rFonts w:ascii="Times New Roman" w:hint="eastAsia"/>
          <w:sz w:val="24"/>
          <w:szCs w:val="24"/>
        </w:rPr>
        <w:t>有机</w:t>
      </w:r>
      <w:r w:rsidR="00E95119" w:rsidRPr="00090804">
        <w:rPr>
          <w:rFonts w:ascii="Times New Roman"/>
          <w:sz w:val="24"/>
          <w:szCs w:val="24"/>
        </w:rPr>
        <w:t>废气</w:t>
      </w:r>
      <w:r w:rsidR="009534BC" w:rsidRPr="00714E29">
        <w:rPr>
          <w:rFonts w:ascii="Times New Roman" w:hint="eastAsia"/>
          <w:sz w:val="24"/>
          <w:szCs w:val="24"/>
        </w:rPr>
        <w:t>经集气装置收集后</w:t>
      </w:r>
      <w:r w:rsidR="0060034B">
        <w:rPr>
          <w:rFonts w:ascii="Times New Roman" w:hint="eastAsia"/>
          <w:sz w:val="24"/>
          <w:szCs w:val="24"/>
        </w:rPr>
        <w:t>引至</w:t>
      </w:r>
      <w:r w:rsidR="0060034B" w:rsidRPr="00714E29">
        <w:rPr>
          <w:rFonts w:ascii="Times New Roman" w:hint="eastAsia"/>
          <w:sz w:val="24"/>
          <w:szCs w:val="24"/>
        </w:rPr>
        <w:t xml:space="preserve"> </w:t>
      </w:r>
      <w:r w:rsidR="009534BC" w:rsidRPr="00714E29">
        <w:rPr>
          <w:rFonts w:ascii="Times New Roman" w:hint="eastAsia"/>
          <w:sz w:val="24"/>
          <w:szCs w:val="24"/>
        </w:rPr>
        <w:t>“</w:t>
      </w:r>
      <w:r w:rsidR="0060034B">
        <w:rPr>
          <w:rFonts w:ascii="Times New Roman" w:hint="eastAsia"/>
          <w:sz w:val="24"/>
          <w:szCs w:val="24"/>
        </w:rPr>
        <w:t>水喷淋</w:t>
      </w:r>
      <w:r w:rsidR="0060034B">
        <w:rPr>
          <w:rFonts w:ascii="Times New Roman" w:hint="eastAsia"/>
          <w:sz w:val="24"/>
          <w:szCs w:val="24"/>
        </w:rPr>
        <w:t>+</w:t>
      </w:r>
      <w:r w:rsidR="009534BC" w:rsidRPr="00714E29">
        <w:rPr>
          <w:rFonts w:ascii="Times New Roman" w:hint="eastAsia"/>
          <w:sz w:val="24"/>
          <w:szCs w:val="24"/>
        </w:rPr>
        <w:t>UV</w:t>
      </w:r>
      <w:r w:rsidR="009534BC" w:rsidRPr="00714E29">
        <w:rPr>
          <w:rFonts w:ascii="Times New Roman" w:hint="eastAsia"/>
          <w:sz w:val="24"/>
          <w:szCs w:val="24"/>
        </w:rPr>
        <w:t>光解催化装置</w:t>
      </w:r>
      <w:r w:rsidR="009534BC" w:rsidRPr="00714E29">
        <w:rPr>
          <w:rFonts w:ascii="Times New Roman" w:hint="eastAsia"/>
          <w:sz w:val="24"/>
          <w:szCs w:val="24"/>
        </w:rPr>
        <w:t>+</w:t>
      </w:r>
      <w:r w:rsidR="009534BC" w:rsidRPr="00714E29">
        <w:rPr>
          <w:rFonts w:ascii="Times New Roman" w:hint="eastAsia"/>
          <w:sz w:val="24"/>
          <w:szCs w:val="24"/>
        </w:rPr>
        <w:t>活性炭吸附装置”配套设施处理后</w:t>
      </w:r>
      <w:r w:rsidR="009534BC">
        <w:rPr>
          <w:rFonts w:ascii="Times New Roman" w:hint="eastAsia"/>
          <w:sz w:val="24"/>
          <w:szCs w:val="24"/>
        </w:rPr>
        <w:t>经管道引至</w:t>
      </w:r>
      <w:r w:rsidR="009534BC" w:rsidRPr="00714E29">
        <w:rPr>
          <w:rFonts w:ascii="Times New Roman" w:hint="eastAsia"/>
          <w:sz w:val="24"/>
          <w:szCs w:val="24"/>
        </w:rPr>
        <w:t>高空排放</w:t>
      </w:r>
      <w:r w:rsidR="00C41757">
        <w:rPr>
          <w:rFonts w:ascii="Times New Roman" w:hint="eastAsia"/>
          <w:sz w:val="24"/>
          <w:szCs w:val="24"/>
        </w:rPr>
        <w:t>，</w:t>
      </w:r>
      <w:r w:rsidR="00C41757" w:rsidRPr="00090804">
        <w:rPr>
          <w:rFonts w:ascii="Times New Roman"/>
          <w:sz w:val="24"/>
          <w:szCs w:val="24"/>
        </w:rPr>
        <w:t>废气排放</w:t>
      </w:r>
      <w:r w:rsidR="00C41757" w:rsidRPr="00090804">
        <w:rPr>
          <w:rFonts w:ascii="Times New Roman" w:hint="eastAsia"/>
          <w:sz w:val="24"/>
          <w:szCs w:val="24"/>
        </w:rPr>
        <w:t>达到</w:t>
      </w:r>
      <w:r w:rsidR="0060034B" w:rsidRPr="0060034B">
        <w:rPr>
          <w:rFonts w:ascii="Times New Roman"/>
          <w:sz w:val="24"/>
          <w:szCs w:val="24"/>
        </w:rPr>
        <w:t>广东省《家具制造行业挥发性有机化合物排放标准》（</w:t>
      </w:r>
      <w:r w:rsidR="0060034B" w:rsidRPr="0060034B">
        <w:rPr>
          <w:rFonts w:ascii="Times New Roman"/>
          <w:sz w:val="24"/>
          <w:szCs w:val="24"/>
        </w:rPr>
        <w:t>DB44/814-2010</w:t>
      </w:r>
      <w:r w:rsidR="0060034B" w:rsidRPr="0060034B">
        <w:rPr>
          <w:rFonts w:ascii="Times New Roman"/>
          <w:sz w:val="24"/>
          <w:szCs w:val="24"/>
        </w:rPr>
        <w:t>）第</w:t>
      </w:r>
      <w:r w:rsidR="0060034B" w:rsidRPr="0060034B">
        <w:rPr>
          <w:rFonts w:ascii="Times New Roman"/>
          <w:sz w:val="24"/>
          <w:szCs w:val="24"/>
        </w:rPr>
        <w:t xml:space="preserve"> II </w:t>
      </w:r>
      <w:r w:rsidR="0060034B" w:rsidRPr="0060034B">
        <w:rPr>
          <w:rFonts w:ascii="Times New Roman"/>
          <w:sz w:val="24"/>
          <w:szCs w:val="24"/>
        </w:rPr>
        <w:t>时段排气筒</w:t>
      </w:r>
      <w:r w:rsidR="0060034B" w:rsidRPr="0060034B">
        <w:rPr>
          <w:rFonts w:ascii="Times New Roman"/>
          <w:sz w:val="24"/>
          <w:szCs w:val="24"/>
        </w:rPr>
        <w:t xml:space="preserve"> </w:t>
      </w:r>
      <w:proofErr w:type="spellStart"/>
      <w:r w:rsidR="0060034B" w:rsidRPr="0060034B">
        <w:rPr>
          <w:rFonts w:ascii="Times New Roman"/>
          <w:sz w:val="24"/>
          <w:szCs w:val="24"/>
        </w:rPr>
        <w:t>VOC</w:t>
      </w:r>
      <w:r w:rsidR="0060034B">
        <w:rPr>
          <w:rFonts w:ascii="Times New Roman" w:hint="eastAsia"/>
          <w:sz w:val="24"/>
          <w:szCs w:val="24"/>
        </w:rPr>
        <w:t>s</w:t>
      </w:r>
      <w:proofErr w:type="spellEnd"/>
      <w:r w:rsidR="0060034B" w:rsidRPr="0060034B">
        <w:rPr>
          <w:rFonts w:ascii="Times New Roman"/>
          <w:sz w:val="24"/>
          <w:szCs w:val="24"/>
        </w:rPr>
        <w:t xml:space="preserve"> </w:t>
      </w:r>
      <w:r w:rsidR="0060034B" w:rsidRPr="0060034B">
        <w:rPr>
          <w:rFonts w:ascii="Times New Roman"/>
          <w:sz w:val="24"/>
          <w:szCs w:val="24"/>
        </w:rPr>
        <w:t>排放限值要求</w:t>
      </w:r>
      <w:r w:rsidR="0060034B">
        <w:rPr>
          <w:rFonts w:ascii="Times New Roman"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820135">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090804">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090804" w:rsidRPr="0052641F">
        <w:rPr>
          <w:rFonts w:ascii="Times New Roman" w:hAnsi="Times New Roman" w:hint="eastAsia"/>
          <w:sz w:val="24"/>
          <w:szCs w:val="24"/>
        </w:rPr>
        <w:t>（</w:t>
      </w:r>
      <w:r w:rsidR="003F6268">
        <w:rPr>
          <w:rFonts w:ascii="Times New Roman" w:hAnsi="Times New Roman" w:hint="eastAsia"/>
          <w:sz w:val="24"/>
          <w:szCs w:val="24"/>
        </w:rPr>
        <w:t>监测报告</w:t>
      </w:r>
      <w:r w:rsidR="00090804" w:rsidRPr="0052641F">
        <w:rPr>
          <w:rFonts w:ascii="Times New Roman" w:hAnsi="Times New Roman" w:hint="eastAsia"/>
          <w:sz w:val="24"/>
          <w:szCs w:val="24"/>
        </w:rPr>
        <w:t>：</w:t>
      </w:r>
      <w:r w:rsidR="00090804">
        <w:rPr>
          <w:rFonts w:ascii="Times New Roman" w:hAnsi="Times New Roman" w:hint="eastAsia"/>
          <w:sz w:val="24"/>
          <w:szCs w:val="24"/>
        </w:rPr>
        <w:t>三谱</w:t>
      </w:r>
      <w:r w:rsidR="00090804" w:rsidRPr="0052641F">
        <w:rPr>
          <w:rFonts w:ascii="Times New Roman" w:hAnsi="Times New Roman" w:hint="eastAsia"/>
          <w:sz w:val="24"/>
          <w:szCs w:val="24"/>
        </w:rPr>
        <w:t>（验字）</w:t>
      </w:r>
      <w:r w:rsidR="00090804">
        <w:rPr>
          <w:rFonts w:ascii="宋体" w:hAnsi="宋体" w:cs="宋体" w:hint="eastAsia"/>
          <w:sz w:val="24"/>
          <w:szCs w:val="24"/>
        </w:rPr>
        <w:t>第【SPJC20</w:t>
      </w:r>
      <w:r w:rsidR="00820135">
        <w:rPr>
          <w:rFonts w:ascii="宋体" w:hAnsi="宋体" w:cs="宋体" w:hint="eastAsia"/>
          <w:sz w:val="24"/>
          <w:szCs w:val="24"/>
        </w:rPr>
        <w:t>200102004</w:t>
      </w:r>
      <w:r w:rsidR="00090804">
        <w:rPr>
          <w:rFonts w:ascii="宋体" w:hAnsi="宋体" w:cs="宋体" w:hint="eastAsia"/>
          <w:sz w:val="24"/>
          <w:szCs w:val="24"/>
        </w:rPr>
        <w:t>】号</w:t>
      </w:r>
      <w:r w:rsidR="00090804" w:rsidRPr="0052641F">
        <w:rPr>
          <w:rFonts w:ascii="Times New Roman" w:hAnsi="Times New Roman" w:hint="eastAsia"/>
          <w:sz w:val="24"/>
          <w:szCs w:val="24"/>
        </w:rPr>
        <w:t>）</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820135" w:rsidRDefault="00820135" w:rsidP="00205AF9">
      <w:pPr>
        <w:spacing w:line="360" w:lineRule="auto"/>
        <w:ind w:firstLineChars="200" w:firstLine="480"/>
        <w:rPr>
          <w:rFonts w:ascii="Times New Roman" w:hAnsi="Times New Roman"/>
          <w:sz w:val="24"/>
          <w:szCs w:val="24"/>
        </w:rPr>
      </w:pPr>
      <w:r w:rsidRPr="009534BC">
        <w:rPr>
          <w:rFonts w:ascii="Times New Roman" w:hAnsi="Times New Roman" w:hint="eastAsia"/>
          <w:sz w:val="24"/>
          <w:szCs w:val="24"/>
        </w:rPr>
        <w:t>项目</w:t>
      </w:r>
      <w:r w:rsidRPr="009534BC">
        <w:rPr>
          <w:rFonts w:ascii="Times New Roman" w:hAnsi="Times New Roman"/>
          <w:sz w:val="24"/>
          <w:szCs w:val="24"/>
        </w:rPr>
        <w:t>不排放生产性废水</w:t>
      </w:r>
      <w:r>
        <w:rPr>
          <w:rFonts w:ascii="Times New Roman" w:hAnsi="Times New Roman" w:hint="eastAsia"/>
          <w:sz w:val="24"/>
          <w:szCs w:val="24"/>
        </w:rPr>
        <w:t>。</w:t>
      </w:r>
      <w:r w:rsidRPr="001C1AF7">
        <w:rPr>
          <w:rFonts w:ascii="Times New Roman" w:hAnsi="Times New Roman"/>
          <w:sz w:val="24"/>
          <w:szCs w:val="24"/>
        </w:rPr>
        <w:t>水帘柜废水（</w:t>
      </w:r>
      <w:r w:rsidRPr="001C1AF7">
        <w:rPr>
          <w:rFonts w:ascii="Times New Roman" w:hAnsi="Times New Roman"/>
          <w:sz w:val="24"/>
          <w:szCs w:val="24"/>
        </w:rPr>
        <w:t>11.06t/a</w:t>
      </w:r>
      <w:r w:rsidRPr="001C1AF7">
        <w:rPr>
          <w:rFonts w:ascii="Times New Roman" w:hAnsi="Times New Roman"/>
          <w:sz w:val="24"/>
          <w:szCs w:val="24"/>
        </w:rPr>
        <w:t>）、</w:t>
      </w:r>
      <w:r w:rsidRPr="001C1AF7">
        <w:rPr>
          <w:rFonts w:ascii="Times New Roman" w:hAnsi="Times New Roman"/>
          <w:sz w:val="24"/>
          <w:szCs w:val="24"/>
        </w:rPr>
        <w:t xml:space="preserve"> </w:t>
      </w:r>
      <w:r w:rsidRPr="001C1AF7">
        <w:rPr>
          <w:rFonts w:ascii="Times New Roman" w:hAnsi="Times New Roman"/>
          <w:sz w:val="24"/>
          <w:szCs w:val="24"/>
        </w:rPr>
        <w:t>喷淋废水（</w:t>
      </w:r>
      <w:r w:rsidRPr="001C1AF7">
        <w:rPr>
          <w:rFonts w:ascii="Times New Roman" w:hAnsi="Times New Roman"/>
          <w:sz w:val="24"/>
          <w:szCs w:val="24"/>
        </w:rPr>
        <w:t>3.8 t/a</w:t>
      </w:r>
      <w:r w:rsidRPr="001C1AF7">
        <w:rPr>
          <w:rFonts w:ascii="Times New Roman" w:hAnsi="Times New Roman"/>
          <w:sz w:val="24"/>
          <w:szCs w:val="24"/>
        </w:rPr>
        <w:t>）</w:t>
      </w:r>
      <w:r w:rsidRPr="002F663B">
        <w:rPr>
          <w:rFonts w:ascii="Times New Roman" w:hAnsi="Times New Roman"/>
          <w:sz w:val="24"/>
          <w:szCs w:val="24"/>
        </w:rPr>
        <w:t>经固定的</w:t>
      </w:r>
      <w:r>
        <w:rPr>
          <w:rFonts w:ascii="Times New Roman" w:hAnsi="Times New Roman" w:hint="eastAsia"/>
          <w:sz w:val="24"/>
          <w:szCs w:val="24"/>
        </w:rPr>
        <w:t>废水桶</w:t>
      </w:r>
      <w:r w:rsidRPr="002F663B">
        <w:rPr>
          <w:rFonts w:ascii="Times New Roman" w:hAnsi="Times New Roman"/>
          <w:sz w:val="24"/>
          <w:szCs w:val="24"/>
        </w:rPr>
        <w:t>收集后交给有资质单位处理。</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3F6268" w:rsidRDefault="00820135" w:rsidP="00820135">
      <w:pPr>
        <w:spacing w:line="500" w:lineRule="exact"/>
        <w:ind w:firstLineChars="200" w:firstLine="480"/>
        <w:rPr>
          <w:rFonts w:ascii="Times New Roman"/>
          <w:sz w:val="24"/>
          <w:szCs w:val="24"/>
        </w:rPr>
      </w:pPr>
      <w:r w:rsidRPr="009534BC">
        <w:rPr>
          <w:rFonts w:ascii="Times New Roman" w:hint="eastAsia"/>
          <w:sz w:val="24"/>
          <w:szCs w:val="24"/>
        </w:rPr>
        <w:t>项目</w:t>
      </w:r>
      <w:r w:rsidRPr="001C1AF7">
        <w:rPr>
          <w:rFonts w:ascii="Times New Roman"/>
          <w:sz w:val="24"/>
          <w:szCs w:val="24"/>
        </w:rPr>
        <w:t>木制加工</w:t>
      </w:r>
      <w:r>
        <w:rPr>
          <w:rFonts w:ascii="Times New Roman" w:hint="eastAsia"/>
          <w:sz w:val="24"/>
          <w:szCs w:val="24"/>
        </w:rPr>
        <w:t>工序产生的粉尘经小型移动式布袋除尘器处理后并加强机械通风，废气排放达到广东省</w:t>
      </w:r>
      <w:r w:rsidRPr="00090804">
        <w:rPr>
          <w:rFonts w:ascii="Times New Roman"/>
          <w:sz w:val="24"/>
          <w:szCs w:val="24"/>
        </w:rPr>
        <w:t>《大气污染物排放限值》</w:t>
      </w:r>
      <w:r w:rsidRPr="00090804">
        <w:rPr>
          <w:rFonts w:ascii="Times New Roman"/>
          <w:sz w:val="24"/>
          <w:szCs w:val="24"/>
        </w:rPr>
        <w:t xml:space="preserve"> (DB44/27-2001)</w:t>
      </w:r>
      <w:r w:rsidRPr="00090804">
        <w:rPr>
          <w:rFonts w:ascii="Times New Roman"/>
          <w:sz w:val="24"/>
          <w:szCs w:val="24"/>
        </w:rPr>
        <w:t>第二时段</w:t>
      </w:r>
      <w:r>
        <w:rPr>
          <w:rFonts w:ascii="Times New Roman" w:hint="eastAsia"/>
          <w:sz w:val="24"/>
          <w:szCs w:val="24"/>
        </w:rPr>
        <w:t>无组织排放监控浓度限值；不锈钢切割</w:t>
      </w:r>
      <w:r w:rsidRPr="009534BC">
        <w:rPr>
          <w:rFonts w:ascii="Times New Roman"/>
          <w:sz w:val="24"/>
          <w:szCs w:val="24"/>
        </w:rPr>
        <w:t>工序产生的</w:t>
      </w:r>
      <w:r>
        <w:rPr>
          <w:rFonts w:ascii="Times New Roman" w:hint="eastAsia"/>
          <w:sz w:val="24"/>
          <w:szCs w:val="24"/>
        </w:rPr>
        <w:t>烟尘经集气装置收集后高空排放，废气排放达到广东省</w:t>
      </w:r>
      <w:r w:rsidRPr="00090804">
        <w:rPr>
          <w:rFonts w:ascii="Times New Roman"/>
          <w:sz w:val="24"/>
          <w:szCs w:val="24"/>
        </w:rPr>
        <w:t>《大气污染物排放限值》</w:t>
      </w:r>
      <w:r w:rsidRPr="00090804">
        <w:rPr>
          <w:rFonts w:ascii="Times New Roman"/>
          <w:sz w:val="24"/>
          <w:szCs w:val="24"/>
        </w:rPr>
        <w:t xml:space="preserve"> (DB44/27-2001)</w:t>
      </w:r>
      <w:r w:rsidRPr="00090804">
        <w:rPr>
          <w:rFonts w:ascii="Times New Roman"/>
          <w:sz w:val="24"/>
          <w:szCs w:val="24"/>
        </w:rPr>
        <w:t>第二时段二级标准</w:t>
      </w:r>
      <w:r>
        <w:rPr>
          <w:rFonts w:ascii="Times New Roman" w:hint="eastAsia"/>
          <w:sz w:val="24"/>
          <w:szCs w:val="24"/>
        </w:rPr>
        <w:t>；雕刻、打磨工序产生的粉尘与焊接工序产生的烟尘采用加强车间机械能风措施，废气排放达到广东省</w:t>
      </w:r>
      <w:r w:rsidRPr="00090804">
        <w:rPr>
          <w:rFonts w:ascii="Times New Roman"/>
          <w:sz w:val="24"/>
          <w:szCs w:val="24"/>
        </w:rPr>
        <w:t>《大气污染</w:t>
      </w:r>
      <w:r w:rsidRPr="00090804">
        <w:rPr>
          <w:rFonts w:ascii="Times New Roman"/>
          <w:sz w:val="24"/>
          <w:szCs w:val="24"/>
        </w:rPr>
        <w:lastRenderedPageBreak/>
        <w:t>物排放限值》</w:t>
      </w:r>
      <w:r w:rsidRPr="00090804">
        <w:rPr>
          <w:rFonts w:ascii="Times New Roman"/>
          <w:sz w:val="24"/>
          <w:szCs w:val="24"/>
        </w:rPr>
        <w:t xml:space="preserve"> (DB44/27-2001)</w:t>
      </w:r>
      <w:r w:rsidRPr="00090804">
        <w:rPr>
          <w:rFonts w:ascii="Times New Roman"/>
          <w:sz w:val="24"/>
          <w:szCs w:val="24"/>
        </w:rPr>
        <w:t>第二时段</w:t>
      </w:r>
      <w:r>
        <w:rPr>
          <w:rFonts w:ascii="Times New Roman" w:hint="eastAsia"/>
          <w:sz w:val="24"/>
          <w:szCs w:val="24"/>
        </w:rPr>
        <w:t>无组织排放监控浓度限值；</w:t>
      </w:r>
      <w:r w:rsidRPr="00290343">
        <w:rPr>
          <w:rFonts w:ascii="Times New Roman"/>
          <w:sz w:val="24"/>
          <w:szCs w:val="24"/>
        </w:rPr>
        <w:t>喷漆、烘</w:t>
      </w:r>
      <w:r w:rsidRPr="00290343">
        <w:rPr>
          <w:rFonts w:ascii="Times New Roman"/>
          <w:sz w:val="24"/>
          <w:szCs w:val="24"/>
        </w:rPr>
        <w:t xml:space="preserve"> </w:t>
      </w:r>
      <w:r w:rsidRPr="00290343">
        <w:rPr>
          <w:rFonts w:ascii="Times New Roman"/>
          <w:sz w:val="24"/>
          <w:szCs w:val="24"/>
        </w:rPr>
        <w:t>干、灌胶、固化、亚克力切割工序</w:t>
      </w:r>
      <w:r>
        <w:rPr>
          <w:rFonts w:ascii="Times New Roman" w:hint="eastAsia"/>
          <w:sz w:val="24"/>
          <w:szCs w:val="24"/>
        </w:rPr>
        <w:t>设置</w:t>
      </w:r>
      <w:r w:rsidRPr="00290343">
        <w:rPr>
          <w:rFonts w:ascii="Times New Roman"/>
          <w:sz w:val="24"/>
          <w:szCs w:val="24"/>
        </w:rPr>
        <w:t>在密闭车间中进行</w:t>
      </w:r>
      <w:r>
        <w:rPr>
          <w:rFonts w:ascii="Times New Roman" w:hint="eastAsia"/>
          <w:sz w:val="24"/>
          <w:szCs w:val="24"/>
        </w:rPr>
        <w:t>，产生的总</w:t>
      </w:r>
      <w:proofErr w:type="spellStart"/>
      <w:r>
        <w:rPr>
          <w:rFonts w:ascii="Times New Roman" w:hint="eastAsia"/>
          <w:sz w:val="24"/>
          <w:szCs w:val="24"/>
        </w:rPr>
        <w:t>VOCs</w:t>
      </w:r>
      <w:proofErr w:type="spellEnd"/>
      <w:r w:rsidRPr="00090804">
        <w:rPr>
          <w:rFonts w:ascii="Times New Roman" w:hint="eastAsia"/>
          <w:sz w:val="24"/>
          <w:szCs w:val="24"/>
        </w:rPr>
        <w:t>有机</w:t>
      </w:r>
      <w:r w:rsidRPr="00090804">
        <w:rPr>
          <w:rFonts w:ascii="Times New Roman"/>
          <w:sz w:val="24"/>
          <w:szCs w:val="24"/>
        </w:rPr>
        <w:t>废气</w:t>
      </w:r>
      <w:r w:rsidRPr="00714E29">
        <w:rPr>
          <w:rFonts w:ascii="Times New Roman" w:hint="eastAsia"/>
          <w:sz w:val="24"/>
          <w:szCs w:val="24"/>
        </w:rPr>
        <w:t>经集气装置收集后</w:t>
      </w:r>
      <w:r>
        <w:rPr>
          <w:rFonts w:ascii="Times New Roman" w:hint="eastAsia"/>
          <w:sz w:val="24"/>
          <w:szCs w:val="24"/>
        </w:rPr>
        <w:t>引至</w:t>
      </w:r>
      <w:r w:rsidRPr="00714E29">
        <w:rPr>
          <w:rFonts w:ascii="Times New Roman" w:hint="eastAsia"/>
          <w:sz w:val="24"/>
          <w:szCs w:val="24"/>
        </w:rPr>
        <w:t xml:space="preserve"> </w:t>
      </w:r>
      <w:r w:rsidRPr="00714E29">
        <w:rPr>
          <w:rFonts w:ascii="Times New Roman" w:hint="eastAsia"/>
          <w:sz w:val="24"/>
          <w:szCs w:val="24"/>
        </w:rPr>
        <w:t>“</w:t>
      </w:r>
      <w:r>
        <w:rPr>
          <w:rFonts w:ascii="Times New Roman" w:hint="eastAsia"/>
          <w:sz w:val="24"/>
          <w:szCs w:val="24"/>
        </w:rPr>
        <w:t>水喷淋</w:t>
      </w:r>
      <w:r>
        <w:rPr>
          <w:rFonts w:ascii="Times New Roman" w:hint="eastAsia"/>
          <w:sz w:val="24"/>
          <w:szCs w:val="24"/>
        </w:rPr>
        <w:t>+</w:t>
      </w:r>
      <w:r w:rsidRPr="00714E29">
        <w:rPr>
          <w:rFonts w:ascii="Times New Roman" w:hint="eastAsia"/>
          <w:sz w:val="24"/>
          <w:szCs w:val="24"/>
        </w:rPr>
        <w:t>UV</w:t>
      </w:r>
      <w:r w:rsidRPr="00714E29">
        <w:rPr>
          <w:rFonts w:ascii="Times New Roman" w:hint="eastAsia"/>
          <w:sz w:val="24"/>
          <w:szCs w:val="24"/>
        </w:rPr>
        <w:t>光解催化装置</w:t>
      </w:r>
      <w:r w:rsidRPr="00714E29">
        <w:rPr>
          <w:rFonts w:ascii="Times New Roman" w:hint="eastAsia"/>
          <w:sz w:val="24"/>
          <w:szCs w:val="24"/>
        </w:rPr>
        <w:t>+</w:t>
      </w:r>
      <w:r w:rsidRPr="00714E29">
        <w:rPr>
          <w:rFonts w:ascii="Times New Roman" w:hint="eastAsia"/>
          <w:sz w:val="24"/>
          <w:szCs w:val="24"/>
        </w:rPr>
        <w:t>活性炭吸附装置”配套设施处理后</w:t>
      </w:r>
      <w:r>
        <w:rPr>
          <w:rFonts w:ascii="Times New Roman" w:hint="eastAsia"/>
          <w:sz w:val="24"/>
          <w:szCs w:val="24"/>
        </w:rPr>
        <w:t>经管道引至</w:t>
      </w:r>
      <w:r w:rsidRPr="00714E29">
        <w:rPr>
          <w:rFonts w:ascii="Times New Roman" w:hint="eastAsia"/>
          <w:sz w:val="24"/>
          <w:szCs w:val="24"/>
        </w:rPr>
        <w:t>高空排放</w:t>
      </w:r>
      <w:r>
        <w:rPr>
          <w:rFonts w:ascii="Times New Roman" w:hint="eastAsia"/>
          <w:sz w:val="24"/>
          <w:szCs w:val="24"/>
        </w:rPr>
        <w:t>，</w:t>
      </w:r>
      <w:r w:rsidRPr="00090804">
        <w:rPr>
          <w:rFonts w:ascii="Times New Roman"/>
          <w:sz w:val="24"/>
          <w:szCs w:val="24"/>
        </w:rPr>
        <w:t>废气排放</w:t>
      </w:r>
      <w:r w:rsidRPr="00090804">
        <w:rPr>
          <w:rFonts w:ascii="Times New Roman" w:hint="eastAsia"/>
          <w:sz w:val="24"/>
          <w:szCs w:val="24"/>
        </w:rPr>
        <w:t>达到</w:t>
      </w:r>
      <w:r w:rsidRPr="0060034B">
        <w:rPr>
          <w:rFonts w:ascii="Times New Roman"/>
          <w:sz w:val="24"/>
          <w:szCs w:val="24"/>
        </w:rPr>
        <w:t>广东省《家具制造行业挥发性有机化合物排放标准》（</w:t>
      </w:r>
      <w:r w:rsidRPr="0060034B">
        <w:rPr>
          <w:rFonts w:ascii="Times New Roman"/>
          <w:sz w:val="24"/>
          <w:szCs w:val="24"/>
        </w:rPr>
        <w:t>DB44/814-2010</w:t>
      </w:r>
      <w:r w:rsidRPr="0060034B">
        <w:rPr>
          <w:rFonts w:ascii="Times New Roman"/>
          <w:sz w:val="24"/>
          <w:szCs w:val="24"/>
        </w:rPr>
        <w:t>）第</w:t>
      </w:r>
      <w:r w:rsidRPr="0060034B">
        <w:rPr>
          <w:rFonts w:ascii="Times New Roman"/>
          <w:sz w:val="24"/>
          <w:szCs w:val="24"/>
        </w:rPr>
        <w:t xml:space="preserve"> II </w:t>
      </w:r>
      <w:r w:rsidRPr="0060034B">
        <w:rPr>
          <w:rFonts w:ascii="Times New Roman"/>
          <w:sz w:val="24"/>
          <w:szCs w:val="24"/>
        </w:rPr>
        <w:t>时段排气筒</w:t>
      </w:r>
      <w:r w:rsidRPr="0060034B">
        <w:rPr>
          <w:rFonts w:ascii="Times New Roman"/>
          <w:sz w:val="24"/>
          <w:szCs w:val="24"/>
        </w:rPr>
        <w:t xml:space="preserve"> </w:t>
      </w:r>
      <w:proofErr w:type="spellStart"/>
      <w:r w:rsidRPr="0060034B">
        <w:rPr>
          <w:rFonts w:ascii="Times New Roman"/>
          <w:sz w:val="24"/>
          <w:szCs w:val="24"/>
        </w:rPr>
        <w:t>VOC</w:t>
      </w:r>
      <w:r>
        <w:rPr>
          <w:rFonts w:ascii="Times New Roman" w:hint="eastAsia"/>
          <w:sz w:val="24"/>
          <w:szCs w:val="24"/>
        </w:rPr>
        <w:t>s</w:t>
      </w:r>
      <w:proofErr w:type="spellEnd"/>
      <w:r w:rsidRPr="0060034B">
        <w:rPr>
          <w:rFonts w:ascii="Times New Roman"/>
          <w:sz w:val="24"/>
          <w:szCs w:val="24"/>
        </w:rPr>
        <w:t xml:space="preserve"> </w:t>
      </w:r>
      <w:r w:rsidRPr="0060034B">
        <w:rPr>
          <w:rFonts w:ascii="Times New Roman"/>
          <w:sz w:val="24"/>
          <w:szCs w:val="24"/>
        </w:rPr>
        <w:t>排放限值要求</w:t>
      </w:r>
      <w:r>
        <w:rPr>
          <w:rFonts w:ascii="Times New Roman" w:hint="eastAsia"/>
          <w:sz w:val="24"/>
          <w:szCs w:val="24"/>
        </w:rPr>
        <w:t>。</w:t>
      </w:r>
      <w:r w:rsidR="00245F84">
        <w:rPr>
          <w:rFonts w:ascii="Times New Roman" w:hAnsi="Times New Roman" w:hint="eastAsia"/>
          <w:sz w:val="24"/>
          <w:szCs w:val="24"/>
        </w:rPr>
        <w:t>见监测报告</w:t>
      </w:r>
      <w:r w:rsidR="00072D77">
        <w:rPr>
          <w:rFonts w:ascii="Times New Roman" w:hAnsi="Times New Roman" w:hint="eastAsia"/>
          <w:sz w:val="24"/>
          <w:szCs w:val="24"/>
        </w:rPr>
        <w:t>：三谱</w:t>
      </w:r>
      <w:r w:rsidR="00072D77" w:rsidRPr="0052641F">
        <w:rPr>
          <w:rFonts w:ascii="Times New Roman" w:hAnsi="Times New Roman" w:hint="eastAsia"/>
          <w:sz w:val="24"/>
          <w:szCs w:val="24"/>
        </w:rPr>
        <w:t>（验字）</w:t>
      </w:r>
      <w:r w:rsidR="00072D77">
        <w:rPr>
          <w:rFonts w:ascii="宋体" w:hAnsi="宋体" w:cs="宋体" w:hint="eastAsia"/>
          <w:sz w:val="24"/>
          <w:szCs w:val="24"/>
        </w:rPr>
        <w:t>第【SPJC</w:t>
      </w:r>
      <w:r>
        <w:rPr>
          <w:rFonts w:ascii="宋体" w:hAnsi="宋体" w:cs="宋体" w:hint="eastAsia"/>
          <w:sz w:val="24"/>
          <w:szCs w:val="24"/>
        </w:rPr>
        <w:t>20200102004</w:t>
      </w:r>
      <w:r w:rsidR="00072D77">
        <w:rPr>
          <w:rFonts w:ascii="宋体" w:hAnsi="宋体" w:cs="宋体" w:hint="eastAsia"/>
          <w:sz w:val="24"/>
          <w:szCs w:val="24"/>
        </w:rPr>
        <w:t>】号</w:t>
      </w:r>
      <w:r w:rsidR="00072D77">
        <w:rPr>
          <w:rFonts w:ascii="Times New Roman" w:hAnsi="Times New Roman"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820135">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072D77">
        <w:rPr>
          <w:rFonts w:ascii="Times New Roman" w:hAnsi="Times New Roman" w:hint="eastAsia"/>
          <w:sz w:val="24"/>
          <w:szCs w:val="24"/>
        </w:rPr>
        <w:t>：三谱</w:t>
      </w:r>
      <w:r w:rsidR="00072D77" w:rsidRPr="0052641F">
        <w:rPr>
          <w:rFonts w:ascii="Times New Roman" w:hAnsi="Times New Roman" w:hint="eastAsia"/>
          <w:sz w:val="24"/>
          <w:szCs w:val="24"/>
        </w:rPr>
        <w:t>（验字）</w:t>
      </w:r>
      <w:r w:rsidR="00072D77">
        <w:rPr>
          <w:rFonts w:ascii="宋体" w:hAnsi="宋体" w:cs="宋体" w:hint="eastAsia"/>
          <w:sz w:val="24"/>
          <w:szCs w:val="24"/>
        </w:rPr>
        <w:t>第【SPJC</w:t>
      </w:r>
      <w:r w:rsidR="00820135">
        <w:rPr>
          <w:rFonts w:ascii="宋体" w:hAnsi="宋体" w:cs="宋体" w:hint="eastAsia"/>
          <w:sz w:val="24"/>
          <w:szCs w:val="24"/>
        </w:rPr>
        <w:t>20200102004</w:t>
      </w:r>
      <w:r w:rsidR="00072D77">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820135" w:rsidRPr="00820135">
        <w:rPr>
          <w:rFonts w:ascii="Times New Roman" w:hAnsi="Times New Roman" w:hint="eastAsia"/>
          <w:sz w:val="24"/>
          <w:szCs w:val="24"/>
        </w:rPr>
        <w:t>泰优实业</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072D77"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7371D" w:rsidRPr="00D60741" w:rsidRDefault="00245F84" w:rsidP="00D60741">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w:t>
      </w:r>
      <w:r w:rsidR="00D60741">
        <w:rPr>
          <w:rFonts w:ascii="Times New Roman" w:hAnsi="Times New Roman" w:hint="eastAsia"/>
          <w:sz w:val="24"/>
          <w:szCs w:val="24"/>
        </w:rPr>
        <w:t>、市关于信息公开的法律法规及文件要求，做好相关环节信息公开工作</w:t>
      </w:r>
    </w:p>
    <w:p w:rsidR="00072D77" w:rsidRDefault="00072D77" w:rsidP="00D60741">
      <w:pPr>
        <w:spacing w:line="360" w:lineRule="auto"/>
        <w:rPr>
          <w:rFonts w:ascii="Times New Roman" w:hAnsi="Times New Roman"/>
          <w:b/>
          <w:sz w:val="24"/>
          <w:szCs w:val="24"/>
        </w:rPr>
      </w:pPr>
    </w:p>
    <w:p w:rsidR="00F9329E" w:rsidRDefault="00F9329E" w:rsidP="00E56DFF">
      <w:pPr>
        <w:spacing w:line="360" w:lineRule="auto"/>
        <w:ind w:firstLineChars="1100" w:firstLine="2650"/>
        <w:rPr>
          <w:rFonts w:ascii="Times New Roman" w:hAnsi="Times New Roman" w:hint="eastAsia"/>
          <w:b/>
          <w:sz w:val="24"/>
          <w:szCs w:val="24"/>
        </w:rPr>
      </w:pPr>
    </w:p>
    <w:p w:rsidR="00F9329E" w:rsidRDefault="00F9329E" w:rsidP="00E56DFF">
      <w:pPr>
        <w:spacing w:line="360" w:lineRule="auto"/>
        <w:ind w:firstLineChars="1100" w:firstLine="2650"/>
        <w:rPr>
          <w:rFonts w:ascii="Times New Roman" w:hAnsi="Times New Roman" w:hint="eastAsia"/>
          <w:b/>
          <w:sz w:val="24"/>
          <w:szCs w:val="24"/>
        </w:rPr>
      </w:pPr>
    </w:p>
    <w:p w:rsidR="00F9329E" w:rsidRDefault="00F9329E" w:rsidP="00E56DFF">
      <w:pPr>
        <w:spacing w:line="360" w:lineRule="auto"/>
        <w:ind w:firstLineChars="1100" w:firstLine="2650"/>
        <w:rPr>
          <w:rFonts w:ascii="Times New Roman" w:hAnsi="Times New Roman" w:hint="eastAsia"/>
          <w:b/>
          <w:sz w:val="24"/>
          <w:szCs w:val="24"/>
        </w:rPr>
      </w:pPr>
    </w:p>
    <w:p w:rsidR="00F9329E" w:rsidRDefault="00F9329E" w:rsidP="00E56DFF">
      <w:pPr>
        <w:spacing w:line="360" w:lineRule="auto"/>
        <w:ind w:firstLineChars="1100" w:firstLine="2650"/>
        <w:rPr>
          <w:rFonts w:ascii="Times New Roman" w:hAnsi="Times New Roman" w:hint="eastAsia"/>
          <w:b/>
          <w:sz w:val="24"/>
          <w:szCs w:val="24"/>
        </w:rPr>
      </w:pPr>
    </w:p>
    <w:p w:rsidR="00F9329E" w:rsidRDefault="00F9329E" w:rsidP="00E56DFF">
      <w:pPr>
        <w:spacing w:line="360" w:lineRule="auto"/>
        <w:ind w:firstLineChars="1100" w:firstLine="2650"/>
        <w:rPr>
          <w:rFonts w:ascii="Times New Roman" w:hAnsi="Times New Roman" w:hint="eastAsia"/>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Pr="00F80458" w:rsidRDefault="007D3E7B" w:rsidP="00F80458">
      <w:pPr>
        <w:spacing w:line="360" w:lineRule="auto"/>
        <w:ind w:firstLineChars="200" w:firstLine="562"/>
        <w:rPr>
          <w:rFonts w:ascii="Times New Roman"/>
          <w:b/>
          <w:sz w:val="28"/>
          <w:szCs w:val="28"/>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77371D" w:rsidRPr="00F02AB4">
        <w:rPr>
          <w:rFonts w:ascii="Times New Roman" w:hint="eastAsia"/>
          <w:b/>
          <w:sz w:val="28"/>
          <w:szCs w:val="28"/>
        </w:rPr>
        <w:t>泰优实业</w:t>
      </w:r>
      <w:r w:rsidRPr="003A48A7">
        <w:rPr>
          <w:rFonts w:ascii="Times New Roman" w:hint="eastAsia"/>
          <w:b/>
          <w:sz w:val="28"/>
          <w:szCs w:val="28"/>
        </w:rPr>
        <w:t>有限公司</w:t>
      </w:r>
    </w:p>
    <w:p w:rsidR="00292DD1" w:rsidRPr="00146B67" w:rsidRDefault="00245F84" w:rsidP="00D60741">
      <w:pPr>
        <w:spacing w:line="360" w:lineRule="auto"/>
        <w:ind w:right="480" w:firstLineChars="3000" w:firstLine="7228"/>
        <w:rPr>
          <w:rFonts w:ascii="Times New Roman" w:hAnsi="Times New Roman"/>
          <w:b/>
          <w:sz w:val="24"/>
          <w:szCs w:val="24"/>
          <w:u w:val="single"/>
        </w:rPr>
      </w:pPr>
      <w:r w:rsidRPr="00E80B01">
        <w:rPr>
          <w:rFonts w:ascii="Times New Roman" w:hAnsi="Times New Roman"/>
          <w:b/>
          <w:sz w:val="24"/>
          <w:szCs w:val="24"/>
        </w:rPr>
        <w:t>20</w:t>
      </w:r>
      <w:r w:rsidR="0077371D">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77371D">
        <w:rPr>
          <w:rFonts w:ascii="Times New Roman" w:hAnsi="Times New Roman" w:hint="eastAsia"/>
          <w:b/>
          <w:sz w:val="24"/>
          <w:szCs w:val="24"/>
        </w:rPr>
        <w:t>4</w:t>
      </w:r>
      <w:r w:rsidR="00F80458">
        <w:rPr>
          <w:rFonts w:ascii="Times New Roman" w:hAnsi="Times New Roman" w:hint="eastAsia"/>
          <w:b/>
          <w:sz w:val="24"/>
          <w:szCs w:val="24"/>
        </w:rPr>
        <w:t>-</w:t>
      </w:r>
      <w:r w:rsidR="005120CE">
        <w:rPr>
          <w:rFonts w:ascii="Times New Roman" w:hAnsi="Times New Roman" w:hint="eastAsia"/>
          <w:b/>
          <w:sz w:val="24"/>
          <w:szCs w:val="24"/>
        </w:rPr>
        <w:t>2</w:t>
      </w:r>
      <w:r w:rsidR="009A31A2">
        <w:rPr>
          <w:rFonts w:ascii="Times New Roman" w:hAnsi="Times New Roman" w:hint="eastAsia"/>
          <w:b/>
          <w:sz w:val="24"/>
          <w:szCs w:val="24"/>
        </w:rPr>
        <w:t>4</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F720C1" w:rsidRDefault="00F720C1" w:rsidP="00F80458">
      <w:pPr>
        <w:wordWrap w:val="0"/>
        <w:spacing w:line="360" w:lineRule="auto"/>
        <w:ind w:right="560" w:firstLineChars="150" w:firstLine="422"/>
        <w:rPr>
          <w:rFonts w:ascii="Times New Roman"/>
          <w:b/>
          <w:sz w:val="28"/>
          <w:szCs w:val="28"/>
        </w:rPr>
      </w:pPr>
    </w:p>
    <w:p w:rsidR="00072D77" w:rsidRDefault="00E80B01" w:rsidP="00F9329E">
      <w:pPr>
        <w:wordWrap w:val="0"/>
        <w:spacing w:line="360" w:lineRule="auto"/>
        <w:ind w:right="560" w:firstLineChars="550" w:firstLine="1546"/>
        <w:rPr>
          <w:rFonts w:ascii="Times New Roman" w:hAns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77371D" w:rsidRPr="00F02AB4">
        <w:rPr>
          <w:rFonts w:ascii="Times New Roman" w:hint="eastAsia"/>
          <w:b/>
          <w:sz w:val="28"/>
          <w:szCs w:val="28"/>
        </w:rPr>
        <w:t>泰优实业</w:t>
      </w:r>
      <w:r w:rsidRPr="003A48A7">
        <w:rPr>
          <w:rFonts w:ascii="Times New Roman" w:hint="eastAsia"/>
          <w:b/>
          <w:sz w:val="28"/>
          <w:szCs w:val="28"/>
        </w:rPr>
        <w:t>有限公司</w:t>
      </w:r>
      <w:r w:rsidR="00245F84" w:rsidRPr="00E14909">
        <w:rPr>
          <w:rFonts w:ascii="Times New Roman" w:hint="eastAsia"/>
          <w:b/>
          <w:sz w:val="28"/>
          <w:szCs w:val="28"/>
        </w:rPr>
        <w:t>项目</w:t>
      </w:r>
      <w:r w:rsidR="00072D77">
        <w:rPr>
          <w:rFonts w:ascii="Times New Roman" w:hAnsi="Times New Roman" w:hint="eastAsia"/>
          <w:b/>
          <w:sz w:val="28"/>
          <w:szCs w:val="28"/>
        </w:rPr>
        <w:t>验收小组签到表</w:t>
      </w:r>
    </w:p>
    <w:tbl>
      <w:tblPr>
        <w:tblpPr w:leftFromText="180" w:rightFromText="180" w:vertAnchor="text" w:horzAnchor="margin" w:tblpXSpec="center" w:tblpY="341"/>
        <w:tblW w:w="10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D60741" w:rsidTr="00D60741">
        <w:trPr>
          <w:trHeight w:val="1067"/>
        </w:trPr>
        <w:tc>
          <w:tcPr>
            <w:tcW w:w="1363" w:type="dxa"/>
            <w:vAlign w:val="center"/>
          </w:tcPr>
          <w:p w:rsidR="00D60741" w:rsidRDefault="00D60741" w:rsidP="00D60741">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D60741" w:rsidRDefault="00D60741" w:rsidP="00D60741">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D60741" w:rsidRDefault="00D60741" w:rsidP="00D60741">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D60741" w:rsidRDefault="00D60741" w:rsidP="00D60741">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D60741" w:rsidRDefault="00D60741" w:rsidP="00D60741">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D60741" w:rsidRDefault="00D60741" w:rsidP="00D60741">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D60741" w:rsidRDefault="00D60741" w:rsidP="00D60741">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D60741" w:rsidTr="00D60741">
        <w:trPr>
          <w:trHeight w:val="1038"/>
        </w:trPr>
        <w:tc>
          <w:tcPr>
            <w:tcW w:w="1363" w:type="dxa"/>
            <w:vMerge w:val="restart"/>
            <w:vAlign w:val="center"/>
          </w:tcPr>
          <w:p w:rsidR="00D60741" w:rsidRPr="0058259D" w:rsidRDefault="00D60741" w:rsidP="00D60741">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D60741" w:rsidRDefault="00D60741" w:rsidP="00D60741">
            <w:pPr>
              <w:spacing w:line="360" w:lineRule="auto"/>
              <w:rPr>
                <w:rFonts w:ascii="Times New Roman" w:hAnsi="Times New Roman"/>
                <w:sz w:val="24"/>
                <w:szCs w:val="24"/>
              </w:rPr>
            </w:pPr>
          </w:p>
        </w:tc>
        <w:tc>
          <w:tcPr>
            <w:tcW w:w="1720" w:type="dxa"/>
            <w:vAlign w:val="center"/>
          </w:tcPr>
          <w:p w:rsidR="00D60741" w:rsidRDefault="00D60741" w:rsidP="00D60741">
            <w:pPr>
              <w:spacing w:line="360" w:lineRule="auto"/>
              <w:jc w:val="center"/>
              <w:rPr>
                <w:rFonts w:ascii="Times New Roman" w:hAnsi="Times New Roman"/>
                <w:sz w:val="24"/>
                <w:szCs w:val="24"/>
              </w:rPr>
            </w:pPr>
          </w:p>
        </w:tc>
        <w:tc>
          <w:tcPr>
            <w:tcW w:w="1003" w:type="dxa"/>
          </w:tcPr>
          <w:p w:rsidR="00D60741" w:rsidRDefault="00D60741" w:rsidP="00D60741">
            <w:pPr>
              <w:spacing w:line="360" w:lineRule="auto"/>
              <w:jc w:val="center"/>
              <w:rPr>
                <w:rFonts w:ascii="Times New Roman" w:hAnsi="Times New Roman"/>
                <w:sz w:val="24"/>
                <w:szCs w:val="24"/>
              </w:rPr>
            </w:pPr>
          </w:p>
        </w:tc>
        <w:tc>
          <w:tcPr>
            <w:tcW w:w="1004" w:type="dxa"/>
            <w:vAlign w:val="center"/>
          </w:tcPr>
          <w:p w:rsidR="00D60741" w:rsidRDefault="00D60741" w:rsidP="00D60741">
            <w:pPr>
              <w:spacing w:line="360" w:lineRule="auto"/>
              <w:jc w:val="center"/>
              <w:rPr>
                <w:rFonts w:ascii="Times New Roman" w:hAnsi="Times New Roman"/>
                <w:sz w:val="24"/>
                <w:szCs w:val="24"/>
              </w:rPr>
            </w:pPr>
          </w:p>
        </w:tc>
        <w:tc>
          <w:tcPr>
            <w:tcW w:w="2150" w:type="dxa"/>
            <w:vAlign w:val="center"/>
          </w:tcPr>
          <w:p w:rsidR="00D60741" w:rsidRDefault="00D60741" w:rsidP="00D60741">
            <w:pPr>
              <w:spacing w:line="360" w:lineRule="auto"/>
              <w:jc w:val="center"/>
              <w:rPr>
                <w:rFonts w:ascii="Times New Roman" w:hAnsi="Times New Roman"/>
                <w:sz w:val="24"/>
                <w:szCs w:val="24"/>
              </w:rPr>
            </w:pPr>
          </w:p>
        </w:tc>
        <w:tc>
          <w:tcPr>
            <w:tcW w:w="1290" w:type="dxa"/>
            <w:vAlign w:val="center"/>
          </w:tcPr>
          <w:p w:rsidR="00D60741" w:rsidRDefault="00D60741" w:rsidP="00D60741">
            <w:pPr>
              <w:spacing w:line="360" w:lineRule="auto"/>
              <w:jc w:val="center"/>
              <w:rPr>
                <w:rFonts w:ascii="Times New Roman" w:hAnsi="Times New Roman"/>
                <w:sz w:val="24"/>
                <w:szCs w:val="24"/>
              </w:rPr>
            </w:pPr>
          </w:p>
        </w:tc>
      </w:tr>
      <w:tr w:rsidR="00D60741" w:rsidTr="00D60741">
        <w:trPr>
          <w:trHeight w:val="1006"/>
        </w:trPr>
        <w:tc>
          <w:tcPr>
            <w:tcW w:w="1363" w:type="dxa"/>
            <w:vMerge/>
          </w:tcPr>
          <w:p w:rsidR="00D60741" w:rsidRPr="0058259D" w:rsidRDefault="00D60741" w:rsidP="00D60741">
            <w:pPr>
              <w:spacing w:line="360" w:lineRule="auto"/>
              <w:rPr>
                <w:rFonts w:ascii="Times New Roman" w:hAnsi="Times New Roman"/>
                <w:b/>
                <w:sz w:val="24"/>
                <w:szCs w:val="24"/>
              </w:rPr>
            </w:pPr>
          </w:p>
        </w:tc>
        <w:tc>
          <w:tcPr>
            <w:tcW w:w="2437" w:type="dxa"/>
            <w:vAlign w:val="center"/>
          </w:tcPr>
          <w:p w:rsidR="00D60741" w:rsidRDefault="00D60741" w:rsidP="00D60741">
            <w:pPr>
              <w:spacing w:line="360" w:lineRule="auto"/>
              <w:rPr>
                <w:rFonts w:ascii="Times New Roman" w:hAnsi="Times New Roman"/>
                <w:sz w:val="24"/>
                <w:szCs w:val="24"/>
              </w:rPr>
            </w:pPr>
          </w:p>
        </w:tc>
        <w:tc>
          <w:tcPr>
            <w:tcW w:w="1720" w:type="dxa"/>
            <w:vAlign w:val="center"/>
          </w:tcPr>
          <w:p w:rsidR="00D60741" w:rsidRDefault="00D60741" w:rsidP="00D60741">
            <w:pPr>
              <w:spacing w:line="360" w:lineRule="auto"/>
              <w:jc w:val="center"/>
              <w:rPr>
                <w:rFonts w:ascii="Times New Roman" w:hAnsi="Times New Roman"/>
                <w:sz w:val="24"/>
                <w:szCs w:val="24"/>
              </w:rPr>
            </w:pPr>
          </w:p>
        </w:tc>
        <w:tc>
          <w:tcPr>
            <w:tcW w:w="1003" w:type="dxa"/>
          </w:tcPr>
          <w:p w:rsidR="00D60741" w:rsidRDefault="00D60741" w:rsidP="00D60741">
            <w:pPr>
              <w:spacing w:line="360" w:lineRule="auto"/>
              <w:jc w:val="center"/>
              <w:rPr>
                <w:rFonts w:ascii="Times New Roman" w:hAnsi="Times New Roman"/>
                <w:sz w:val="24"/>
                <w:szCs w:val="24"/>
              </w:rPr>
            </w:pPr>
          </w:p>
        </w:tc>
        <w:tc>
          <w:tcPr>
            <w:tcW w:w="1004" w:type="dxa"/>
            <w:vAlign w:val="center"/>
          </w:tcPr>
          <w:p w:rsidR="00D60741" w:rsidRDefault="00D60741" w:rsidP="00D60741">
            <w:pPr>
              <w:spacing w:line="360" w:lineRule="auto"/>
              <w:jc w:val="center"/>
              <w:rPr>
                <w:rFonts w:ascii="Times New Roman" w:hAnsi="Times New Roman"/>
                <w:sz w:val="24"/>
                <w:szCs w:val="24"/>
              </w:rPr>
            </w:pPr>
          </w:p>
        </w:tc>
        <w:tc>
          <w:tcPr>
            <w:tcW w:w="2150" w:type="dxa"/>
            <w:vAlign w:val="center"/>
          </w:tcPr>
          <w:p w:rsidR="00D60741" w:rsidRDefault="00D60741" w:rsidP="00D60741">
            <w:pPr>
              <w:spacing w:line="360" w:lineRule="auto"/>
              <w:jc w:val="center"/>
              <w:rPr>
                <w:rFonts w:ascii="Times New Roman" w:hAnsi="Times New Roman"/>
                <w:sz w:val="24"/>
                <w:szCs w:val="24"/>
              </w:rPr>
            </w:pPr>
          </w:p>
        </w:tc>
        <w:tc>
          <w:tcPr>
            <w:tcW w:w="1290" w:type="dxa"/>
            <w:vAlign w:val="center"/>
          </w:tcPr>
          <w:p w:rsidR="00D60741" w:rsidRDefault="00D60741" w:rsidP="00D60741">
            <w:pPr>
              <w:spacing w:line="360" w:lineRule="auto"/>
              <w:jc w:val="center"/>
              <w:rPr>
                <w:rFonts w:ascii="Times New Roman" w:hAnsi="Times New Roman"/>
                <w:sz w:val="24"/>
                <w:szCs w:val="24"/>
              </w:rPr>
            </w:pPr>
          </w:p>
        </w:tc>
      </w:tr>
      <w:tr w:rsidR="00D60741" w:rsidTr="00D60741">
        <w:trPr>
          <w:trHeight w:val="1052"/>
        </w:trPr>
        <w:tc>
          <w:tcPr>
            <w:tcW w:w="1363" w:type="dxa"/>
            <w:vAlign w:val="center"/>
          </w:tcPr>
          <w:p w:rsidR="00D60741" w:rsidRPr="0058259D" w:rsidRDefault="00D60741" w:rsidP="00D60741">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D60741" w:rsidRDefault="00D60741" w:rsidP="00D60741">
            <w:pPr>
              <w:spacing w:line="360" w:lineRule="auto"/>
              <w:rPr>
                <w:rFonts w:ascii="Times New Roman" w:hAnsi="Times New Roman"/>
                <w:sz w:val="24"/>
                <w:szCs w:val="24"/>
              </w:rPr>
            </w:pPr>
          </w:p>
        </w:tc>
        <w:tc>
          <w:tcPr>
            <w:tcW w:w="1720" w:type="dxa"/>
            <w:vAlign w:val="center"/>
          </w:tcPr>
          <w:p w:rsidR="00D60741" w:rsidRDefault="00D60741" w:rsidP="00D60741">
            <w:pPr>
              <w:spacing w:line="360" w:lineRule="auto"/>
              <w:jc w:val="center"/>
              <w:rPr>
                <w:rFonts w:ascii="Times New Roman" w:hAnsi="Times New Roman"/>
                <w:sz w:val="24"/>
                <w:szCs w:val="24"/>
              </w:rPr>
            </w:pPr>
          </w:p>
        </w:tc>
        <w:tc>
          <w:tcPr>
            <w:tcW w:w="1003" w:type="dxa"/>
          </w:tcPr>
          <w:p w:rsidR="00D60741" w:rsidRDefault="00D60741" w:rsidP="00D60741">
            <w:pPr>
              <w:spacing w:line="360" w:lineRule="auto"/>
              <w:jc w:val="center"/>
              <w:rPr>
                <w:rFonts w:ascii="Times New Roman" w:hAnsi="Times New Roman"/>
                <w:sz w:val="24"/>
                <w:szCs w:val="24"/>
              </w:rPr>
            </w:pPr>
          </w:p>
        </w:tc>
        <w:tc>
          <w:tcPr>
            <w:tcW w:w="1004" w:type="dxa"/>
            <w:vAlign w:val="center"/>
          </w:tcPr>
          <w:p w:rsidR="00D60741" w:rsidRDefault="00D60741" w:rsidP="00D60741">
            <w:pPr>
              <w:spacing w:line="360" w:lineRule="auto"/>
              <w:jc w:val="center"/>
              <w:rPr>
                <w:rFonts w:ascii="Times New Roman" w:hAnsi="Times New Roman"/>
                <w:sz w:val="24"/>
                <w:szCs w:val="24"/>
              </w:rPr>
            </w:pPr>
          </w:p>
        </w:tc>
        <w:tc>
          <w:tcPr>
            <w:tcW w:w="2150" w:type="dxa"/>
            <w:vAlign w:val="center"/>
          </w:tcPr>
          <w:p w:rsidR="00D60741" w:rsidRDefault="00D60741" w:rsidP="00D60741">
            <w:pPr>
              <w:spacing w:line="360" w:lineRule="auto"/>
              <w:jc w:val="center"/>
              <w:rPr>
                <w:rFonts w:ascii="Times New Roman" w:hAnsi="Times New Roman"/>
                <w:sz w:val="24"/>
                <w:szCs w:val="24"/>
              </w:rPr>
            </w:pPr>
          </w:p>
        </w:tc>
        <w:tc>
          <w:tcPr>
            <w:tcW w:w="1290" w:type="dxa"/>
            <w:vAlign w:val="center"/>
          </w:tcPr>
          <w:p w:rsidR="00D60741" w:rsidRDefault="00D60741" w:rsidP="00D60741">
            <w:pPr>
              <w:spacing w:line="360" w:lineRule="auto"/>
              <w:jc w:val="center"/>
              <w:rPr>
                <w:rFonts w:ascii="Times New Roman" w:hAnsi="Times New Roman"/>
                <w:sz w:val="24"/>
                <w:szCs w:val="24"/>
              </w:rPr>
            </w:pPr>
          </w:p>
        </w:tc>
      </w:tr>
      <w:tr w:rsidR="00D60741" w:rsidTr="00D60741">
        <w:trPr>
          <w:trHeight w:val="1022"/>
        </w:trPr>
        <w:tc>
          <w:tcPr>
            <w:tcW w:w="1363" w:type="dxa"/>
            <w:vAlign w:val="center"/>
          </w:tcPr>
          <w:p w:rsidR="00D60741" w:rsidRPr="0058259D" w:rsidRDefault="00D60741" w:rsidP="00D60741">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D60741" w:rsidRDefault="00D60741" w:rsidP="00D60741">
            <w:pPr>
              <w:spacing w:line="360" w:lineRule="auto"/>
              <w:rPr>
                <w:rFonts w:ascii="Times New Roman" w:hAnsi="Times New Roman"/>
                <w:sz w:val="24"/>
                <w:szCs w:val="24"/>
              </w:rPr>
            </w:pPr>
          </w:p>
        </w:tc>
        <w:tc>
          <w:tcPr>
            <w:tcW w:w="1720" w:type="dxa"/>
            <w:vAlign w:val="center"/>
          </w:tcPr>
          <w:p w:rsidR="00D60741" w:rsidRDefault="00D60741" w:rsidP="00D60741">
            <w:pPr>
              <w:spacing w:line="360" w:lineRule="auto"/>
              <w:jc w:val="center"/>
              <w:rPr>
                <w:rFonts w:ascii="Times New Roman" w:hAnsi="Times New Roman"/>
                <w:sz w:val="24"/>
                <w:szCs w:val="24"/>
              </w:rPr>
            </w:pPr>
          </w:p>
        </w:tc>
        <w:tc>
          <w:tcPr>
            <w:tcW w:w="1003" w:type="dxa"/>
          </w:tcPr>
          <w:p w:rsidR="00D60741" w:rsidRDefault="00D60741" w:rsidP="00D60741">
            <w:pPr>
              <w:spacing w:line="360" w:lineRule="auto"/>
              <w:jc w:val="center"/>
              <w:rPr>
                <w:rFonts w:ascii="Times New Roman" w:hAnsi="Times New Roman"/>
                <w:sz w:val="24"/>
                <w:szCs w:val="24"/>
              </w:rPr>
            </w:pPr>
          </w:p>
        </w:tc>
        <w:tc>
          <w:tcPr>
            <w:tcW w:w="1004" w:type="dxa"/>
            <w:vAlign w:val="center"/>
          </w:tcPr>
          <w:p w:rsidR="00D60741" w:rsidRDefault="00D60741" w:rsidP="00D60741">
            <w:pPr>
              <w:spacing w:line="360" w:lineRule="auto"/>
              <w:jc w:val="center"/>
              <w:rPr>
                <w:rFonts w:ascii="Times New Roman" w:hAnsi="Times New Roman"/>
                <w:sz w:val="24"/>
                <w:szCs w:val="24"/>
              </w:rPr>
            </w:pPr>
          </w:p>
        </w:tc>
        <w:tc>
          <w:tcPr>
            <w:tcW w:w="2150" w:type="dxa"/>
            <w:vAlign w:val="center"/>
          </w:tcPr>
          <w:p w:rsidR="00D60741" w:rsidRDefault="00D60741" w:rsidP="00D60741">
            <w:pPr>
              <w:spacing w:line="360" w:lineRule="auto"/>
              <w:jc w:val="center"/>
              <w:rPr>
                <w:rFonts w:ascii="Times New Roman" w:hAnsi="Times New Roman"/>
                <w:sz w:val="24"/>
                <w:szCs w:val="24"/>
              </w:rPr>
            </w:pPr>
          </w:p>
        </w:tc>
        <w:tc>
          <w:tcPr>
            <w:tcW w:w="1290" w:type="dxa"/>
            <w:vAlign w:val="center"/>
          </w:tcPr>
          <w:p w:rsidR="00D60741" w:rsidRDefault="00D60741" w:rsidP="00D60741">
            <w:pPr>
              <w:spacing w:line="360" w:lineRule="auto"/>
              <w:jc w:val="center"/>
              <w:rPr>
                <w:rFonts w:ascii="Times New Roman" w:hAnsi="Times New Roman"/>
                <w:sz w:val="24"/>
                <w:szCs w:val="24"/>
              </w:rPr>
            </w:pPr>
          </w:p>
        </w:tc>
      </w:tr>
      <w:tr w:rsidR="00D60741" w:rsidTr="00D60741">
        <w:trPr>
          <w:trHeight w:val="1051"/>
        </w:trPr>
        <w:tc>
          <w:tcPr>
            <w:tcW w:w="1363" w:type="dxa"/>
            <w:vAlign w:val="center"/>
          </w:tcPr>
          <w:p w:rsidR="00D60741" w:rsidRPr="0058259D" w:rsidRDefault="00D60741" w:rsidP="00D60741">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D60741" w:rsidRDefault="00D60741" w:rsidP="00D60741">
            <w:pPr>
              <w:spacing w:line="360" w:lineRule="auto"/>
              <w:rPr>
                <w:rFonts w:ascii="Times New Roman" w:hAnsi="Times New Roman"/>
                <w:sz w:val="24"/>
                <w:szCs w:val="24"/>
              </w:rPr>
            </w:pPr>
          </w:p>
        </w:tc>
        <w:tc>
          <w:tcPr>
            <w:tcW w:w="1720" w:type="dxa"/>
            <w:vAlign w:val="center"/>
          </w:tcPr>
          <w:p w:rsidR="00D60741" w:rsidRDefault="00D60741" w:rsidP="00D60741">
            <w:pPr>
              <w:spacing w:line="360" w:lineRule="auto"/>
              <w:jc w:val="center"/>
              <w:rPr>
                <w:rFonts w:ascii="Times New Roman" w:hAnsi="Times New Roman"/>
                <w:sz w:val="24"/>
                <w:szCs w:val="24"/>
              </w:rPr>
            </w:pPr>
          </w:p>
        </w:tc>
        <w:tc>
          <w:tcPr>
            <w:tcW w:w="1003" w:type="dxa"/>
          </w:tcPr>
          <w:p w:rsidR="00D60741" w:rsidRDefault="00D60741" w:rsidP="00D60741">
            <w:pPr>
              <w:spacing w:line="360" w:lineRule="auto"/>
              <w:jc w:val="center"/>
              <w:rPr>
                <w:rFonts w:ascii="Times New Roman" w:hAnsi="Times New Roman"/>
                <w:sz w:val="24"/>
                <w:szCs w:val="24"/>
              </w:rPr>
            </w:pPr>
          </w:p>
        </w:tc>
        <w:tc>
          <w:tcPr>
            <w:tcW w:w="1004" w:type="dxa"/>
            <w:vAlign w:val="center"/>
          </w:tcPr>
          <w:p w:rsidR="00D60741" w:rsidRDefault="00D60741" w:rsidP="00D60741">
            <w:pPr>
              <w:spacing w:line="360" w:lineRule="auto"/>
              <w:jc w:val="center"/>
              <w:rPr>
                <w:rFonts w:ascii="Times New Roman" w:hAnsi="Times New Roman"/>
                <w:sz w:val="24"/>
                <w:szCs w:val="24"/>
              </w:rPr>
            </w:pPr>
          </w:p>
        </w:tc>
        <w:tc>
          <w:tcPr>
            <w:tcW w:w="2150" w:type="dxa"/>
            <w:vAlign w:val="center"/>
          </w:tcPr>
          <w:p w:rsidR="00D60741" w:rsidRDefault="00D60741" w:rsidP="00D60741">
            <w:pPr>
              <w:spacing w:line="360" w:lineRule="auto"/>
              <w:jc w:val="center"/>
              <w:rPr>
                <w:rFonts w:ascii="Times New Roman" w:hAnsi="Times New Roman"/>
                <w:sz w:val="24"/>
                <w:szCs w:val="24"/>
              </w:rPr>
            </w:pPr>
          </w:p>
        </w:tc>
        <w:tc>
          <w:tcPr>
            <w:tcW w:w="1290" w:type="dxa"/>
            <w:vAlign w:val="center"/>
          </w:tcPr>
          <w:p w:rsidR="00D60741" w:rsidRDefault="00D60741" w:rsidP="00D60741">
            <w:pPr>
              <w:spacing w:line="360" w:lineRule="auto"/>
              <w:jc w:val="center"/>
              <w:rPr>
                <w:rFonts w:ascii="Times New Roman" w:hAnsi="Times New Roman"/>
                <w:sz w:val="24"/>
                <w:szCs w:val="24"/>
              </w:rPr>
            </w:pPr>
          </w:p>
        </w:tc>
      </w:tr>
    </w:tbl>
    <w:p w:rsidR="00072D77" w:rsidRPr="00072D77" w:rsidRDefault="00072D77" w:rsidP="00072D77">
      <w:pPr>
        <w:wordWrap w:val="0"/>
        <w:spacing w:line="360" w:lineRule="auto"/>
        <w:ind w:right="560" w:firstLineChars="250" w:firstLine="452"/>
        <w:rPr>
          <w:rFonts w:ascii="Times New Roman" w:hAnsi="Times New Roman"/>
          <w:b/>
          <w:sz w:val="18"/>
          <w:szCs w:val="18"/>
        </w:rPr>
      </w:pPr>
    </w:p>
    <w:p w:rsidR="00072D77" w:rsidRPr="00072D77" w:rsidRDefault="00072D77" w:rsidP="00072D77">
      <w:pPr>
        <w:wordWrap w:val="0"/>
        <w:spacing w:line="360" w:lineRule="auto"/>
        <w:ind w:right="560" w:firstLineChars="250" w:firstLine="703"/>
        <w:rPr>
          <w:rFonts w:ascii="Times New Roman"/>
          <w:b/>
          <w:sz w:val="28"/>
          <w:szCs w:val="28"/>
        </w:rPr>
      </w:pPr>
    </w:p>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D60741">
      <w:footerReference w:type="even" r:id="rId9"/>
      <w:footerReference w:type="default" r:id="rId10"/>
      <w:pgSz w:w="11906" w:h="16838"/>
      <w:pgMar w:top="993" w:right="1416" w:bottom="1134"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135" w:rsidRDefault="00820135" w:rsidP="007D3E7B">
      <w:r>
        <w:separator/>
      </w:r>
    </w:p>
  </w:endnote>
  <w:endnote w:type="continuationSeparator" w:id="0">
    <w:p w:rsidR="00820135" w:rsidRDefault="00820135"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135" w:rsidRDefault="005B579B">
    <w:pPr>
      <w:pStyle w:val="a6"/>
      <w:framePr w:wrap="around" w:vAnchor="text" w:hAnchor="margin" w:xAlign="right" w:y="1"/>
      <w:rPr>
        <w:rStyle w:val="aa"/>
      </w:rPr>
    </w:pPr>
    <w:r>
      <w:rPr>
        <w:rStyle w:val="aa"/>
      </w:rPr>
      <w:fldChar w:fldCharType="begin"/>
    </w:r>
    <w:r w:rsidR="00820135">
      <w:rPr>
        <w:rStyle w:val="aa"/>
      </w:rPr>
      <w:instrText xml:space="preserve">PAGE  </w:instrText>
    </w:r>
    <w:r>
      <w:rPr>
        <w:rStyle w:val="aa"/>
      </w:rPr>
      <w:fldChar w:fldCharType="end"/>
    </w:r>
  </w:p>
  <w:p w:rsidR="00820135" w:rsidRDefault="0082013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135" w:rsidRDefault="005B579B">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820135" w:rsidRDefault="005B579B">
                <w:pPr>
                  <w:pStyle w:val="a6"/>
                  <w:rPr>
                    <w:rStyle w:val="aa"/>
                  </w:rPr>
                </w:pPr>
                <w:r>
                  <w:rPr>
                    <w:rStyle w:val="aa"/>
                  </w:rPr>
                  <w:fldChar w:fldCharType="begin"/>
                </w:r>
                <w:r w:rsidR="00820135">
                  <w:rPr>
                    <w:rStyle w:val="aa"/>
                  </w:rPr>
                  <w:instrText xml:space="preserve">PAGE  </w:instrText>
                </w:r>
                <w:r>
                  <w:rPr>
                    <w:rStyle w:val="aa"/>
                  </w:rPr>
                  <w:fldChar w:fldCharType="separate"/>
                </w:r>
                <w:r w:rsidR="009A31A2">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135" w:rsidRDefault="00820135" w:rsidP="007D3E7B">
      <w:r>
        <w:separator/>
      </w:r>
    </w:p>
  </w:footnote>
  <w:footnote w:type="continuationSeparator" w:id="0">
    <w:p w:rsidR="00820135" w:rsidRDefault="00820135"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3189C"/>
    <w:rsid w:val="0004010E"/>
    <w:rsid w:val="00054395"/>
    <w:rsid w:val="00055BD4"/>
    <w:rsid w:val="00072D77"/>
    <w:rsid w:val="00075508"/>
    <w:rsid w:val="0008157D"/>
    <w:rsid w:val="00083725"/>
    <w:rsid w:val="00090804"/>
    <w:rsid w:val="000A2143"/>
    <w:rsid w:val="000A7452"/>
    <w:rsid w:val="000B2B08"/>
    <w:rsid w:val="000B5743"/>
    <w:rsid w:val="000E06A5"/>
    <w:rsid w:val="000E6425"/>
    <w:rsid w:val="000F6B0E"/>
    <w:rsid w:val="000F7B45"/>
    <w:rsid w:val="001109FE"/>
    <w:rsid w:val="00113850"/>
    <w:rsid w:val="00114540"/>
    <w:rsid w:val="00114AFC"/>
    <w:rsid w:val="001264B9"/>
    <w:rsid w:val="00146B67"/>
    <w:rsid w:val="00146E2A"/>
    <w:rsid w:val="00166E19"/>
    <w:rsid w:val="00173667"/>
    <w:rsid w:val="001823C6"/>
    <w:rsid w:val="00186A11"/>
    <w:rsid w:val="00186A65"/>
    <w:rsid w:val="00191D1D"/>
    <w:rsid w:val="00196031"/>
    <w:rsid w:val="001A060B"/>
    <w:rsid w:val="001A54BE"/>
    <w:rsid w:val="001A61DF"/>
    <w:rsid w:val="001A744A"/>
    <w:rsid w:val="001B0D0A"/>
    <w:rsid w:val="001B1350"/>
    <w:rsid w:val="001C1AF7"/>
    <w:rsid w:val="001D2F77"/>
    <w:rsid w:val="001D3A73"/>
    <w:rsid w:val="001D4C0C"/>
    <w:rsid w:val="001D7A3B"/>
    <w:rsid w:val="001F5409"/>
    <w:rsid w:val="00205AF9"/>
    <w:rsid w:val="00205D09"/>
    <w:rsid w:val="00216DE5"/>
    <w:rsid w:val="002171B5"/>
    <w:rsid w:val="00223D24"/>
    <w:rsid w:val="00236595"/>
    <w:rsid w:val="002423C0"/>
    <w:rsid w:val="00245F84"/>
    <w:rsid w:val="00252905"/>
    <w:rsid w:val="002537BD"/>
    <w:rsid w:val="00273FB1"/>
    <w:rsid w:val="00282030"/>
    <w:rsid w:val="00282484"/>
    <w:rsid w:val="00290343"/>
    <w:rsid w:val="00291689"/>
    <w:rsid w:val="00292DD1"/>
    <w:rsid w:val="002A1BEA"/>
    <w:rsid w:val="002B0B95"/>
    <w:rsid w:val="002D3BB2"/>
    <w:rsid w:val="002D7F94"/>
    <w:rsid w:val="002E067A"/>
    <w:rsid w:val="002E201C"/>
    <w:rsid w:val="002E47CF"/>
    <w:rsid w:val="002E70CB"/>
    <w:rsid w:val="002F35E4"/>
    <w:rsid w:val="002F663B"/>
    <w:rsid w:val="00302943"/>
    <w:rsid w:val="00312846"/>
    <w:rsid w:val="00320690"/>
    <w:rsid w:val="00321173"/>
    <w:rsid w:val="0032655A"/>
    <w:rsid w:val="003321A4"/>
    <w:rsid w:val="00347EF0"/>
    <w:rsid w:val="00354D4B"/>
    <w:rsid w:val="00360675"/>
    <w:rsid w:val="00361286"/>
    <w:rsid w:val="00375E84"/>
    <w:rsid w:val="00382412"/>
    <w:rsid w:val="00382558"/>
    <w:rsid w:val="0038411A"/>
    <w:rsid w:val="00390B46"/>
    <w:rsid w:val="00392C17"/>
    <w:rsid w:val="003972AE"/>
    <w:rsid w:val="003A48A7"/>
    <w:rsid w:val="003A7328"/>
    <w:rsid w:val="003B2F78"/>
    <w:rsid w:val="003B6946"/>
    <w:rsid w:val="003C7DF2"/>
    <w:rsid w:val="003D275A"/>
    <w:rsid w:val="003E07DB"/>
    <w:rsid w:val="003F3BBF"/>
    <w:rsid w:val="003F6268"/>
    <w:rsid w:val="004203F6"/>
    <w:rsid w:val="0042509B"/>
    <w:rsid w:val="0043007D"/>
    <w:rsid w:val="0043406C"/>
    <w:rsid w:val="0044159B"/>
    <w:rsid w:val="0044714E"/>
    <w:rsid w:val="00457C60"/>
    <w:rsid w:val="0046095A"/>
    <w:rsid w:val="0047439B"/>
    <w:rsid w:val="004819A4"/>
    <w:rsid w:val="00481D1C"/>
    <w:rsid w:val="0048413F"/>
    <w:rsid w:val="0048612E"/>
    <w:rsid w:val="00486F63"/>
    <w:rsid w:val="00494D53"/>
    <w:rsid w:val="004A442F"/>
    <w:rsid w:val="004A449C"/>
    <w:rsid w:val="004B3C4B"/>
    <w:rsid w:val="004D37D5"/>
    <w:rsid w:val="004F042F"/>
    <w:rsid w:val="004F1CCC"/>
    <w:rsid w:val="004F2E5B"/>
    <w:rsid w:val="00500303"/>
    <w:rsid w:val="005120CE"/>
    <w:rsid w:val="00515169"/>
    <w:rsid w:val="0052641F"/>
    <w:rsid w:val="00527390"/>
    <w:rsid w:val="00541CEA"/>
    <w:rsid w:val="0055308C"/>
    <w:rsid w:val="00553FA7"/>
    <w:rsid w:val="00555B32"/>
    <w:rsid w:val="00562213"/>
    <w:rsid w:val="005639D0"/>
    <w:rsid w:val="00564D09"/>
    <w:rsid w:val="00564E0D"/>
    <w:rsid w:val="00574E8D"/>
    <w:rsid w:val="00575D9A"/>
    <w:rsid w:val="00587573"/>
    <w:rsid w:val="00591C2A"/>
    <w:rsid w:val="00594BA1"/>
    <w:rsid w:val="005A6BAE"/>
    <w:rsid w:val="005B579B"/>
    <w:rsid w:val="005F0D70"/>
    <w:rsid w:val="0060034B"/>
    <w:rsid w:val="00602803"/>
    <w:rsid w:val="00614532"/>
    <w:rsid w:val="006223A4"/>
    <w:rsid w:val="006256F3"/>
    <w:rsid w:val="00643D53"/>
    <w:rsid w:val="00647BC7"/>
    <w:rsid w:val="00670C78"/>
    <w:rsid w:val="006A6F6D"/>
    <w:rsid w:val="006D0648"/>
    <w:rsid w:val="006F7C00"/>
    <w:rsid w:val="00711FE1"/>
    <w:rsid w:val="0071566A"/>
    <w:rsid w:val="00731135"/>
    <w:rsid w:val="00732919"/>
    <w:rsid w:val="00735E91"/>
    <w:rsid w:val="00736193"/>
    <w:rsid w:val="00745EE8"/>
    <w:rsid w:val="00751DD0"/>
    <w:rsid w:val="007532E5"/>
    <w:rsid w:val="00762358"/>
    <w:rsid w:val="0077371D"/>
    <w:rsid w:val="00777BB3"/>
    <w:rsid w:val="00783601"/>
    <w:rsid w:val="007975E7"/>
    <w:rsid w:val="007A379D"/>
    <w:rsid w:val="007A7D30"/>
    <w:rsid w:val="007B0687"/>
    <w:rsid w:val="007C0F36"/>
    <w:rsid w:val="007D3E7B"/>
    <w:rsid w:val="007E1B0C"/>
    <w:rsid w:val="007E4A06"/>
    <w:rsid w:val="007E5D33"/>
    <w:rsid w:val="007F23A6"/>
    <w:rsid w:val="007F6F07"/>
    <w:rsid w:val="00820135"/>
    <w:rsid w:val="00836A6F"/>
    <w:rsid w:val="00843776"/>
    <w:rsid w:val="00846B7F"/>
    <w:rsid w:val="00852F0D"/>
    <w:rsid w:val="008604A8"/>
    <w:rsid w:val="00863F8B"/>
    <w:rsid w:val="00867E52"/>
    <w:rsid w:val="00871ED3"/>
    <w:rsid w:val="00892AD3"/>
    <w:rsid w:val="0089535B"/>
    <w:rsid w:val="008B2735"/>
    <w:rsid w:val="008E165A"/>
    <w:rsid w:val="00907096"/>
    <w:rsid w:val="00925BA7"/>
    <w:rsid w:val="00926E5C"/>
    <w:rsid w:val="009442A7"/>
    <w:rsid w:val="00945CA3"/>
    <w:rsid w:val="009467F9"/>
    <w:rsid w:val="009534BC"/>
    <w:rsid w:val="00960249"/>
    <w:rsid w:val="00960969"/>
    <w:rsid w:val="009710D1"/>
    <w:rsid w:val="00971ABF"/>
    <w:rsid w:val="0098079B"/>
    <w:rsid w:val="00983819"/>
    <w:rsid w:val="009A31A2"/>
    <w:rsid w:val="009D2E72"/>
    <w:rsid w:val="009D532A"/>
    <w:rsid w:val="009E2701"/>
    <w:rsid w:val="00A01962"/>
    <w:rsid w:val="00A10A9E"/>
    <w:rsid w:val="00A21C33"/>
    <w:rsid w:val="00A25358"/>
    <w:rsid w:val="00A34F37"/>
    <w:rsid w:val="00A367FF"/>
    <w:rsid w:val="00A43E9D"/>
    <w:rsid w:val="00A540C1"/>
    <w:rsid w:val="00A873FF"/>
    <w:rsid w:val="00AA57F8"/>
    <w:rsid w:val="00AC5163"/>
    <w:rsid w:val="00AC6AC4"/>
    <w:rsid w:val="00AD4648"/>
    <w:rsid w:val="00AD7DA6"/>
    <w:rsid w:val="00AE3ED8"/>
    <w:rsid w:val="00B001F0"/>
    <w:rsid w:val="00B0247A"/>
    <w:rsid w:val="00B0309E"/>
    <w:rsid w:val="00B134BB"/>
    <w:rsid w:val="00B273AD"/>
    <w:rsid w:val="00B331FF"/>
    <w:rsid w:val="00B44B83"/>
    <w:rsid w:val="00B47596"/>
    <w:rsid w:val="00B51940"/>
    <w:rsid w:val="00B6257E"/>
    <w:rsid w:val="00B62610"/>
    <w:rsid w:val="00B64117"/>
    <w:rsid w:val="00B81D89"/>
    <w:rsid w:val="00B937D6"/>
    <w:rsid w:val="00B9588B"/>
    <w:rsid w:val="00BA2F9A"/>
    <w:rsid w:val="00BA3250"/>
    <w:rsid w:val="00BA5FDD"/>
    <w:rsid w:val="00BA6426"/>
    <w:rsid w:val="00BB782D"/>
    <w:rsid w:val="00BC2464"/>
    <w:rsid w:val="00BC4924"/>
    <w:rsid w:val="00BD332F"/>
    <w:rsid w:val="00BE04A6"/>
    <w:rsid w:val="00BE2253"/>
    <w:rsid w:val="00BE36CE"/>
    <w:rsid w:val="00BF6937"/>
    <w:rsid w:val="00C03AA1"/>
    <w:rsid w:val="00C21863"/>
    <w:rsid w:val="00C33843"/>
    <w:rsid w:val="00C41757"/>
    <w:rsid w:val="00C44721"/>
    <w:rsid w:val="00C531CE"/>
    <w:rsid w:val="00C564CA"/>
    <w:rsid w:val="00C72520"/>
    <w:rsid w:val="00C73DA4"/>
    <w:rsid w:val="00C751CF"/>
    <w:rsid w:val="00C75C89"/>
    <w:rsid w:val="00C76429"/>
    <w:rsid w:val="00C85D20"/>
    <w:rsid w:val="00C85F4A"/>
    <w:rsid w:val="00C92EDB"/>
    <w:rsid w:val="00CA2DCD"/>
    <w:rsid w:val="00CA44DE"/>
    <w:rsid w:val="00CB0C95"/>
    <w:rsid w:val="00CB6C16"/>
    <w:rsid w:val="00CC5D82"/>
    <w:rsid w:val="00CD081C"/>
    <w:rsid w:val="00CD0C1A"/>
    <w:rsid w:val="00CF0321"/>
    <w:rsid w:val="00CF10FA"/>
    <w:rsid w:val="00CF7292"/>
    <w:rsid w:val="00D0218D"/>
    <w:rsid w:val="00D02302"/>
    <w:rsid w:val="00D04EE9"/>
    <w:rsid w:val="00D069E1"/>
    <w:rsid w:val="00D143E1"/>
    <w:rsid w:val="00D24394"/>
    <w:rsid w:val="00D25B6B"/>
    <w:rsid w:val="00D269A2"/>
    <w:rsid w:val="00D437D9"/>
    <w:rsid w:val="00D50A3E"/>
    <w:rsid w:val="00D572DE"/>
    <w:rsid w:val="00D60741"/>
    <w:rsid w:val="00D77E29"/>
    <w:rsid w:val="00D80727"/>
    <w:rsid w:val="00D84581"/>
    <w:rsid w:val="00D86A2D"/>
    <w:rsid w:val="00DA3A3E"/>
    <w:rsid w:val="00DB6FCF"/>
    <w:rsid w:val="00DB7341"/>
    <w:rsid w:val="00DC6F70"/>
    <w:rsid w:val="00DC7123"/>
    <w:rsid w:val="00DD0E36"/>
    <w:rsid w:val="00DE6AF8"/>
    <w:rsid w:val="00DF0A4D"/>
    <w:rsid w:val="00E0105A"/>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319"/>
    <w:rsid w:val="00EC7934"/>
    <w:rsid w:val="00EE0DA2"/>
    <w:rsid w:val="00EE6203"/>
    <w:rsid w:val="00EF1BF7"/>
    <w:rsid w:val="00EF2334"/>
    <w:rsid w:val="00F02AB4"/>
    <w:rsid w:val="00F02CD2"/>
    <w:rsid w:val="00F05A02"/>
    <w:rsid w:val="00F0697B"/>
    <w:rsid w:val="00F34371"/>
    <w:rsid w:val="00F37DF6"/>
    <w:rsid w:val="00F54498"/>
    <w:rsid w:val="00F55E09"/>
    <w:rsid w:val="00F57858"/>
    <w:rsid w:val="00F60478"/>
    <w:rsid w:val="00F720C1"/>
    <w:rsid w:val="00F77051"/>
    <w:rsid w:val="00F80458"/>
    <w:rsid w:val="00F86066"/>
    <w:rsid w:val="00F91AE1"/>
    <w:rsid w:val="00F9329E"/>
    <w:rsid w:val="00FA01D3"/>
    <w:rsid w:val="00FA573D"/>
    <w:rsid w:val="00FA7433"/>
    <w:rsid w:val="00FB3D07"/>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781D4-0B10-45BA-8699-12531EA0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4082</TotalTime>
  <Pages>5</Pages>
  <Words>2302</Words>
  <Characters>781</Characters>
  <Application>Microsoft Office Word</Application>
  <DocSecurity>0</DocSecurity>
  <Lines>6</Lines>
  <Paragraphs>6</Paragraphs>
  <ScaleCrop>false</ScaleCrop>
  <Company>China</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151</cp:revision>
  <cp:lastPrinted>2019-07-02T06:10:00Z</cp:lastPrinted>
  <dcterms:created xsi:type="dcterms:W3CDTF">2018-01-18T08:34:00Z</dcterms:created>
  <dcterms:modified xsi:type="dcterms:W3CDTF">2020-05-15T00:52:00Z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